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AD0" w14:textId="7EC8FD3E" w:rsidR="00101E9F" w:rsidRPr="00101E9F" w:rsidRDefault="002D4B0B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6D6F99D5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61A70668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FADBD63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747779A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BC4135A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C275DAE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D41AAF5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5B48758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05D1DE6B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5F4E5396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5AE97B7B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A32FD4B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12BF765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EBEACAB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63F2E0D4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77A81481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E1B04">
        <w:rPr>
          <w:rFonts w:ascii="Times New Roman" w:eastAsia="Calibri" w:hAnsi="Times New Roman" w:cs="Times New Roman"/>
          <w:sz w:val="24"/>
          <w:szCs w:val="22"/>
          <w:lang w:eastAsia="en-US"/>
        </w:rPr>
        <w:t>1a</w:t>
      </w:r>
    </w:p>
    <w:p w14:paraId="5E92B61F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3D61A711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66530EEA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1B701BC0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36E54814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2B404E27" w14:textId="77777777" w:rsidR="006C094C" w:rsidRPr="006C094C" w:rsidRDefault="006C094C" w:rsidP="006C094C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4C">
        <w:rPr>
          <w:rFonts w:ascii="Times New Roman" w:hAnsi="Times New Roman" w:cs="Times New Roman"/>
          <w:b/>
          <w:sz w:val="24"/>
          <w:szCs w:val="24"/>
        </w:rPr>
        <w:t>Z130/38/2021</w:t>
      </w:r>
    </w:p>
    <w:p w14:paraId="5D02F785" w14:textId="29949642" w:rsidR="006C094C" w:rsidRPr="006C094C" w:rsidRDefault="006C094C" w:rsidP="006C094C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6C094C">
        <w:rPr>
          <w:rFonts w:ascii="Times New Roman" w:eastAsia="Arial Narrow" w:hAnsi="Times New Roman" w:cs="Times New Roman"/>
          <w:b/>
          <w:sz w:val="22"/>
          <w:szCs w:val="22"/>
        </w:rPr>
        <w:t xml:space="preserve">„Odtworzenie rowów przydrożnych w ciągu drogi powiatowej nr </w:t>
      </w:r>
      <w:r w:rsidR="005E1B04">
        <w:rPr>
          <w:rFonts w:ascii="Times New Roman" w:eastAsia="Arial Narrow" w:hAnsi="Times New Roman" w:cs="Times New Roman"/>
          <w:b/>
          <w:sz w:val="22"/>
          <w:szCs w:val="22"/>
        </w:rPr>
        <w:t>2572C</w:t>
      </w:r>
      <w:r w:rsidRPr="006C094C">
        <w:rPr>
          <w:rFonts w:ascii="Times New Roman" w:eastAsia="Arial Narrow" w:hAnsi="Times New Roman" w:cs="Times New Roman"/>
          <w:b/>
          <w:sz w:val="22"/>
          <w:szCs w:val="22"/>
        </w:rPr>
        <w:t>”</w:t>
      </w:r>
    </w:p>
    <w:p w14:paraId="424A5454" w14:textId="77777777" w:rsidR="00D23FD3" w:rsidRDefault="00D23FD3" w:rsidP="007D5A41"/>
    <w:p w14:paraId="3891ED50" w14:textId="77777777" w:rsidR="004A751B" w:rsidRDefault="004A751B" w:rsidP="007D5A41"/>
    <w:tbl>
      <w:tblPr>
        <w:tblStyle w:val="Tabela-Siatka1"/>
        <w:tblW w:w="10337" w:type="dxa"/>
        <w:tblLook w:val="04A0" w:firstRow="1" w:lastRow="0" w:firstColumn="1" w:lastColumn="0" w:noHBand="0" w:noVBand="1"/>
      </w:tblPr>
      <w:tblGrid>
        <w:gridCol w:w="577"/>
        <w:gridCol w:w="1378"/>
        <w:gridCol w:w="3635"/>
        <w:gridCol w:w="1266"/>
        <w:gridCol w:w="1533"/>
        <w:gridCol w:w="1948"/>
      </w:tblGrid>
      <w:tr w:rsidR="006C094C" w:rsidRPr="006C094C" w14:paraId="7CD573A7" w14:textId="77777777" w:rsidTr="006C094C">
        <w:trPr>
          <w:trHeight w:val="560"/>
        </w:trPr>
        <w:tc>
          <w:tcPr>
            <w:tcW w:w="577" w:type="dxa"/>
            <w:shd w:val="clear" w:color="auto" w:fill="D9D9D9"/>
          </w:tcPr>
          <w:p w14:paraId="6C20AFE3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Lp</w:t>
            </w:r>
          </w:p>
        </w:tc>
        <w:tc>
          <w:tcPr>
            <w:tcW w:w="1378" w:type="dxa"/>
            <w:shd w:val="clear" w:color="auto" w:fill="D9D9D9"/>
          </w:tcPr>
          <w:p w14:paraId="3D088B01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Podstawa</w:t>
            </w:r>
          </w:p>
        </w:tc>
        <w:tc>
          <w:tcPr>
            <w:tcW w:w="3635" w:type="dxa"/>
            <w:shd w:val="clear" w:color="auto" w:fill="D9D9D9"/>
          </w:tcPr>
          <w:p w14:paraId="0BC982CD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Opis</w:t>
            </w:r>
          </w:p>
        </w:tc>
        <w:tc>
          <w:tcPr>
            <w:tcW w:w="1266" w:type="dxa"/>
            <w:shd w:val="clear" w:color="auto" w:fill="D9D9D9"/>
          </w:tcPr>
          <w:p w14:paraId="4CABB95B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Obmiar</w:t>
            </w:r>
          </w:p>
        </w:tc>
        <w:tc>
          <w:tcPr>
            <w:tcW w:w="1533" w:type="dxa"/>
            <w:shd w:val="clear" w:color="auto" w:fill="D9D9D9"/>
          </w:tcPr>
          <w:p w14:paraId="72F2AB73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Cena jedn.</w:t>
            </w:r>
          </w:p>
          <w:p w14:paraId="62A86159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netto</w:t>
            </w:r>
          </w:p>
        </w:tc>
        <w:tc>
          <w:tcPr>
            <w:tcW w:w="1948" w:type="dxa"/>
            <w:shd w:val="clear" w:color="auto" w:fill="D9D9D9"/>
          </w:tcPr>
          <w:p w14:paraId="70AB75DC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Cena netto</w:t>
            </w:r>
          </w:p>
        </w:tc>
      </w:tr>
      <w:tr w:rsidR="006C094C" w:rsidRPr="006C094C" w14:paraId="6700BA21" w14:textId="77777777" w:rsidTr="006C094C">
        <w:trPr>
          <w:trHeight w:val="882"/>
        </w:trPr>
        <w:tc>
          <w:tcPr>
            <w:tcW w:w="577" w:type="dxa"/>
          </w:tcPr>
          <w:p w14:paraId="23C2BBE4" w14:textId="77777777" w:rsidR="006C094C" w:rsidRPr="006C094C" w:rsidRDefault="006C094C" w:rsidP="006C094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378" w:type="dxa"/>
          </w:tcPr>
          <w:p w14:paraId="00AED4CD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D-06.04.01</w:t>
            </w:r>
          </w:p>
        </w:tc>
        <w:tc>
          <w:tcPr>
            <w:tcW w:w="3635" w:type="dxa"/>
          </w:tcPr>
          <w:p w14:paraId="4E266E13" w14:textId="77777777" w:rsidR="006C094C" w:rsidRPr="006C094C" w:rsidRDefault="006C094C" w:rsidP="006C094C">
            <w:pPr>
              <w:widowControl/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Oczyszczenie rowów z namułu o grub. 20 cm z wyprofilowaniem skarp rowu</w:t>
            </w:r>
          </w:p>
        </w:tc>
        <w:tc>
          <w:tcPr>
            <w:tcW w:w="1266" w:type="dxa"/>
          </w:tcPr>
          <w:p w14:paraId="3359B22F" w14:textId="1A0C0105" w:rsidR="006C094C" w:rsidRPr="006C094C" w:rsidRDefault="005E1B04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5E1B04">
              <w:rPr>
                <w:rFonts w:ascii="Times New Roman" w:hAnsi="Times New Roman" w:cs="Times New Roman"/>
                <w:bCs/>
                <w:lang w:eastAsia="en-US"/>
              </w:rPr>
              <w:t>4464,00 m</w:t>
            </w:r>
          </w:p>
        </w:tc>
        <w:tc>
          <w:tcPr>
            <w:tcW w:w="1533" w:type="dxa"/>
          </w:tcPr>
          <w:p w14:paraId="13158DDE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48" w:type="dxa"/>
          </w:tcPr>
          <w:p w14:paraId="3CF03A7E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1FE35F79" w14:textId="77777777" w:rsidTr="006C094C">
        <w:trPr>
          <w:trHeight w:val="985"/>
        </w:trPr>
        <w:tc>
          <w:tcPr>
            <w:tcW w:w="577" w:type="dxa"/>
          </w:tcPr>
          <w:p w14:paraId="269078EF" w14:textId="77777777" w:rsidR="006C094C" w:rsidRPr="006C094C" w:rsidRDefault="006C094C" w:rsidP="006C094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378" w:type="dxa"/>
          </w:tcPr>
          <w:p w14:paraId="0F7C1E1A" w14:textId="77777777" w:rsidR="006C094C" w:rsidRPr="006C094C" w:rsidRDefault="006C094C" w:rsidP="006C094C">
            <w:pPr>
              <w:widowControl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D-06.04.01.</w:t>
            </w:r>
          </w:p>
          <w:p w14:paraId="279B848B" w14:textId="77777777" w:rsidR="006C094C" w:rsidRPr="006C094C" w:rsidRDefault="006C094C" w:rsidP="006C094C">
            <w:pPr>
              <w:widowControl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D-06.03.01.</w:t>
            </w:r>
          </w:p>
        </w:tc>
        <w:tc>
          <w:tcPr>
            <w:tcW w:w="3635" w:type="dxa"/>
          </w:tcPr>
          <w:p w14:paraId="14388BB6" w14:textId="77777777" w:rsidR="006C094C" w:rsidRPr="006C094C" w:rsidRDefault="006C094C" w:rsidP="006C094C">
            <w:pPr>
              <w:widowControl/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Załadunek, wywiezienie wraz z utylizacją urobku - samochody lub przyczepy samowyładowcze</w:t>
            </w:r>
          </w:p>
        </w:tc>
        <w:tc>
          <w:tcPr>
            <w:tcW w:w="1266" w:type="dxa"/>
          </w:tcPr>
          <w:p w14:paraId="585475F8" w14:textId="1469368D" w:rsidR="006C094C" w:rsidRPr="006C094C" w:rsidRDefault="005E1B04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5E1B04">
              <w:rPr>
                <w:rFonts w:ascii="Times New Roman" w:hAnsi="Times New Roman" w:cs="Times New Roman"/>
                <w:bCs/>
                <w:lang w:eastAsia="en-US"/>
              </w:rPr>
              <w:t>571,392</w:t>
            </w:r>
            <w:r w:rsidR="006C094C" w:rsidRPr="005E1B04">
              <w:rPr>
                <w:rFonts w:ascii="Times New Roman" w:hAnsi="Times New Roman" w:cs="Times New Roman"/>
                <w:bCs/>
                <w:lang w:eastAsia="en-US"/>
              </w:rPr>
              <w:t xml:space="preserve"> t</w:t>
            </w:r>
          </w:p>
        </w:tc>
        <w:tc>
          <w:tcPr>
            <w:tcW w:w="1533" w:type="dxa"/>
          </w:tcPr>
          <w:p w14:paraId="3B3E956B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48" w:type="dxa"/>
          </w:tcPr>
          <w:p w14:paraId="6AF6FA0B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27109E1F" w14:textId="77777777" w:rsidTr="006C094C">
        <w:trPr>
          <w:trHeight w:val="544"/>
        </w:trPr>
        <w:tc>
          <w:tcPr>
            <w:tcW w:w="577" w:type="dxa"/>
          </w:tcPr>
          <w:p w14:paraId="70D278F3" w14:textId="77777777" w:rsidR="006C094C" w:rsidRPr="006C094C" w:rsidRDefault="006C094C" w:rsidP="006C094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378" w:type="dxa"/>
          </w:tcPr>
          <w:p w14:paraId="5576F3DE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D-06.01.01.</w:t>
            </w:r>
          </w:p>
        </w:tc>
        <w:tc>
          <w:tcPr>
            <w:tcW w:w="3635" w:type="dxa"/>
          </w:tcPr>
          <w:p w14:paraId="4F767393" w14:textId="77777777" w:rsidR="006C094C" w:rsidRPr="006C094C" w:rsidRDefault="006C094C" w:rsidP="006C094C">
            <w:pPr>
              <w:widowControl/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Obsianie skarp trawą w ziemi urodzajnej</w:t>
            </w:r>
          </w:p>
        </w:tc>
        <w:tc>
          <w:tcPr>
            <w:tcW w:w="1266" w:type="dxa"/>
          </w:tcPr>
          <w:p w14:paraId="0E3CA5C6" w14:textId="4F78BFFC" w:rsidR="006C094C" w:rsidRPr="006C094C" w:rsidRDefault="005E1B04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highlight w:val="yellow"/>
                <w:vertAlign w:val="superscript"/>
                <w:lang w:eastAsia="en-US"/>
              </w:rPr>
            </w:pPr>
            <w:r w:rsidRPr="005E1B04">
              <w:rPr>
                <w:rFonts w:ascii="Times New Roman" w:hAnsi="Times New Roman" w:cs="Times New Roman"/>
                <w:bCs/>
                <w:lang w:eastAsia="en-US"/>
              </w:rPr>
              <w:t>8928,00</w:t>
            </w:r>
            <w:r w:rsidR="006C094C" w:rsidRPr="005E1B04">
              <w:rPr>
                <w:rFonts w:ascii="Times New Roman" w:hAnsi="Times New Roman" w:cs="Times New Roman"/>
                <w:bCs/>
                <w:lang w:eastAsia="en-US"/>
              </w:rPr>
              <w:t xml:space="preserve"> m</w:t>
            </w:r>
            <w:r w:rsidR="006C094C" w:rsidRPr="005E1B04">
              <w:rPr>
                <w:rFonts w:ascii="Times New Roman" w:hAnsi="Times New Roman" w:cs="Times New Roman"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533" w:type="dxa"/>
          </w:tcPr>
          <w:p w14:paraId="47B04876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48" w:type="dxa"/>
          </w:tcPr>
          <w:p w14:paraId="50D8C529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5A069E7D" w14:textId="77777777" w:rsidTr="006C094C">
        <w:trPr>
          <w:trHeight w:val="183"/>
        </w:trPr>
        <w:tc>
          <w:tcPr>
            <w:tcW w:w="10337" w:type="dxa"/>
            <w:gridSpan w:val="6"/>
            <w:shd w:val="clear" w:color="auto" w:fill="D9D9D9"/>
          </w:tcPr>
          <w:p w14:paraId="438ED823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3D75EF43" w14:textId="77777777" w:rsidTr="006C094C">
        <w:trPr>
          <w:trHeight w:val="487"/>
        </w:trPr>
        <w:tc>
          <w:tcPr>
            <w:tcW w:w="1955" w:type="dxa"/>
            <w:gridSpan w:val="2"/>
            <w:vMerge w:val="restart"/>
            <w:shd w:val="clear" w:color="auto" w:fill="D9D9D9"/>
          </w:tcPr>
          <w:p w14:paraId="4AFB1134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434" w:type="dxa"/>
            <w:gridSpan w:val="3"/>
          </w:tcPr>
          <w:p w14:paraId="1CCFD208" w14:textId="77777777" w:rsidR="006C094C" w:rsidRPr="006C094C" w:rsidRDefault="006C094C" w:rsidP="006C094C">
            <w:pPr>
              <w:widowControl/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948" w:type="dxa"/>
          </w:tcPr>
          <w:p w14:paraId="6BB94416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404CC467" w14:textId="77777777" w:rsidTr="006C094C">
        <w:trPr>
          <w:trHeight w:val="565"/>
        </w:trPr>
        <w:tc>
          <w:tcPr>
            <w:tcW w:w="1955" w:type="dxa"/>
            <w:gridSpan w:val="2"/>
            <w:vMerge/>
            <w:shd w:val="clear" w:color="auto" w:fill="D9D9D9"/>
          </w:tcPr>
          <w:p w14:paraId="7068AD23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434" w:type="dxa"/>
            <w:gridSpan w:val="3"/>
          </w:tcPr>
          <w:p w14:paraId="7AC702B6" w14:textId="77777777" w:rsidR="006C094C" w:rsidRPr="006C094C" w:rsidRDefault="006C094C" w:rsidP="006C094C">
            <w:pPr>
              <w:widowControl/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Podatek VAT</w:t>
            </w:r>
          </w:p>
        </w:tc>
        <w:tc>
          <w:tcPr>
            <w:tcW w:w="1948" w:type="dxa"/>
          </w:tcPr>
          <w:p w14:paraId="3FBFE8A4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147AB9DB" w14:textId="77777777" w:rsidTr="006C094C">
        <w:trPr>
          <w:trHeight w:val="569"/>
        </w:trPr>
        <w:tc>
          <w:tcPr>
            <w:tcW w:w="1955" w:type="dxa"/>
            <w:gridSpan w:val="2"/>
            <w:vMerge/>
            <w:shd w:val="clear" w:color="auto" w:fill="D9D9D9"/>
          </w:tcPr>
          <w:p w14:paraId="5C1781AD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434" w:type="dxa"/>
            <w:gridSpan w:val="3"/>
          </w:tcPr>
          <w:p w14:paraId="0CD6B706" w14:textId="77777777" w:rsidR="006C094C" w:rsidRPr="006C094C" w:rsidRDefault="006C094C" w:rsidP="006C094C">
            <w:pPr>
              <w:widowControl/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Razem z podatkiem VAT</w:t>
            </w:r>
          </w:p>
        </w:tc>
        <w:tc>
          <w:tcPr>
            <w:tcW w:w="1948" w:type="dxa"/>
          </w:tcPr>
          <w:p w14:paraId="2438073F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14:paraId="5149E4E3" w14:textId="77777777" w:rsidR="008F428D" w:rsidRDefault="008F428D" w:rsidP="007D5A41"/>
    <w:p w14:paraId="1ADEB59A" w14:textId="77777777" w:rsidR="008F428D" w:rsidRDefault="008F428D" w:rsidP="007D5A41"/>
    <w:p w14:paraId="6CE9A651" w14:textId="77777777" w:rsidR="008F428D" w:rsidRDefault="008F428D" w:rsidP="007D5A41"/>
    <w:p w14:paraId="5A9E554E" w14:textId="77777777" w:rsidR="002F20BB" w:rsidRDefault="002F20BB" w:rsidP="007D5A41"/>
    <w:p w14:paraId="073B7020" w14:textId="77777777" w:rsidR="002F20BB" w:rsidRDefault="002F20BB" w:rsidP="007D5A41"/>
    <w:p w14:paraId="0E49267D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75638FE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1D528DD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598D6FCA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2206797E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4036" w14:textId="77777777" w:rsidR="002D4B0B" w:rsidRDefault="002D4B0B">
      <w:r>
        <w:separator/>
      </w:r>
    </w:p>
  </w:endnote>
  <w:endnote w:type="continuationSeparator" w:id="0">
    <w:p w14:paraId="4B08A38E" w14:textId="77777777" w:rsidR="002D4B0B" w:rsidRDefault="002D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9B51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FD93" w14:textId="77777777" w:rsidR="002D4B0B" w:rsidRDefault="002D4B0B">
      <w:r>
        <w:separator/>
      </w:r>
    </w:p>
  </w:footnote>
  <w:footnote w:type="continuationSeparator" w:id="0">
    <w:p w14:paraId="1000103F" w14:textId="77777777" w:rsidR="002D4B0B" w:rsidRDefault="002D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56D3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4B0B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E1B04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094C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5766F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F0806"/>
  <w15:docId w15:val="{644AD069-8028-449F-ABAE-BF71D204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6C094C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Ola</cp:lastModifiedBy>
  <cp:revision>8</cp:revision>
  <cp:lastPrinted>2005-07-10T05:14:00Z</cp:lastPrinted>
  <dcterms:created xsi:type="dcterms:W3CDTF">2019-06-12T12:27:00Z</dcterms:created>
  <dcterms:modified xsi:type="dcterms:W3CDTF">2021-09-30T10:21:00Z</dcterms:modified>
</cp:coreProperties>
</file>