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C66CE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5930B045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BE73330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2FA39666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1CD985A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375A919B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2D601B0C" w14:textId="1F3FA9A7" w:rsidR="00CB11C3" w:rsidRPr="00197828" w:rsidRDefault="00CB11C3" w:rsidP="00CB11C3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EE541C">
        <w:rPr>
          <w:rStyle w:val="bold"/>
          <w:rFonts w:ascii="Times New Roman" w:hAnsi="Times New Roman" w:cs="Times New Roman"/>
          <w:sz w:val="28"/>
          <w:szCs w:val="28"/>
        </w:rPr>
        <w:t>7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3D6E11D" w14:textId="77777777" w:rsidR="00EE541C" w:rsidRPr="00EE541C" w:rsidRDefault="00EE541C" w:rsidP="00EE541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88132681"/>
      <w:r w:rsidRPr="00EE541C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„Ochrona obiektów i mienia Zarządu Dróg Powiatowych w Inowrocławiu w 2022 roku”</w:t>
      </w:r>
    </w:p>
    <w:bookmarkEnd w:id="0"/>
    <w:p w14:paraId="014F96DA" w14:textId="77777777" w:rsidR="00CB11C3" w:rsidRDefault="00CB11C3" w:rsidP="00CB11C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</w:p>
    <w:p w14:paraId="1870E498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3DFE49AD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5F5D3D00" w14:textId="77777777"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14:paraId="16FA09F6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115CD77F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ul. Poznańska 384c, 88-100 Inowrocław</w:t>
      </w:r>
    </w:p>
    <w:p w14:paraId="31C3CE4C" w14:textId="77777777"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3FCE0510" w14:textId="77777777"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5DA50D47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1FFB4E29" w14:textId="77777777"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14:paraId="06F24DEB" w14:textId="77777777"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18A3EDBD" w14:textId="77777777"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14:paraId="63E43C6E" w14:textId="77777777"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14:paraId="45EF40D2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14:paraId="0696919B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14:paraId="595CAE90" w14:textId="77777777"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14:paraId="53A1C08C" w14:textId="77777777"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</w:p>
    <w:p w14:paraId="7F64ACD2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14:paraId="5446FF0E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14:paraId="42B3A536" w14:textId="77777777"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14:paraId="00D5DC64" w14:textId="77777777"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7958D3DF" w14:textId="77777777" w:rsidR="00CB11C3" w:rsidRDefault="00CB11C3" w:rsidP="00BD13DD">
      <w:pPr>
        <w:rPr>
          <w:rFonts w:ascii="Times New Roman" w:hAnsi="Times New Roman" w:cs="Times New Roman"/>
        </w:rPr>
      </w:pPr>
    </w:p>
    <w:p w14:paraId="3FF73A98" w14:textId="6ACA98E7"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0A8FBAF7" w14:textId="77777777" w:rsidR="009C3026" w:rsidRDefault="00BD1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  <w:r w:rsidR="009C3026">
        <w:rPr>
          <w:rFonts w:ascii="Times New Roman" w:hAnsi="Times New Roman" w:cs="Times New Roman"/>
        </w:rPr>
        <w:br w:type="page"/>
      </w:r>
    </w:p>
    <w:p w14:paraId="47045A84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0D114A0E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9072" w:type="dxa"/>
        <w:tblInd w:w="108" w:type="dxa"/>
        <w:tblLook w:val="04A0" w:firstRow="1" w:lastRow="0" w:firstColumn="1" w:lastColumn="0" w:noHBand="0" w:noVBand="1"/>
      </w:tblPr>
      <w:tblGrid>
        <w:gridCol w:w="3509"/>
        <w:gridCol w:w="2870"/>
        <w:gridCol w:w="60"/>
        <w:gridCol w:w="2633"/>
      </w:tblGrid>
      <w:tr w:rsidR="00CB11C3" w:rsidRPr="00FA4C7F" w14:paraId="1B452493" w14:textId="77777777" w:rsidTr="008B63DF">
        <w:trPr>
          <w:trHeight w:val="409"/>
        </w:trPr>
        <w:tc>
          <w:tcPr>
            <w:tcW w:w="9072" w:type="dxa"/>
            <w:gridSpan w:val="4"/>
            <w:vAlign w:val="center"/>
          </w:tcPr>
          <w:p w14:paraId="06F5B59E" w14:textId="219CA4CB" w:rsidR="00CB11C3" w:rsidRPr="00EE541C" w:rsidRDefault="00CB11C3" w:rsidP="008B63DF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CB11C3" w:rsidRPr="00FA4C7F" w14:paraId="4F045FDB" w14:textId="77777777" w:rsidTr="008B63DF">
        <w:trPr>
          <w:trHeight w:val="392"/>
        </w:trPr>
        <w:tc>
          <w:tcPr>
            <w:tcW w:w="3509" w:type="dxa"/>
            <w:vAlign w:val="center"/>
          </w:tcPr>
          <w:p w14:paraId="4698DB64" w14:textId="77777777" w:rsidR="00CB11C3" w:rsidRPr="00FA4C7F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2"/>
            <w:vAlign w:val="center"/>
          </w:tcPr>
          <w:p w14:paraId="712569CF" w14:textId="77777777" w:rsidR="00CB11C3" w:rsidRPr="00FA4C7F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633" w:type="dxa"/>
            <w:vAlign w:val="center"/>
          </w:tcPr>
          <w:p w14:paraId="43592C46" w14:textId="77777777" w:rsidR="00CB11C3" w:rsidRPr="00620882" w:rsidRDefault="00CB11C3" w:rsidP="008B63DF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CB11C3" w:rsidRPr="00FA4C7F" w14:paraId="3D0D42E4" w14:textId="77777777" w:rsidTr="008B63DF">
        <w:trPr>
          <w:trHeight w:val="499"/>
        </w:trPr>
        <w:tc>
          <w:tcPr>
            <w:tcW w:w="3509" w:type="dxa"/>
          </w:tcPr>
          <w:p w14:paraId="75DE3A02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2"/>
          </w:tcPr>
          <w:p w14:paraId="69645CAE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633" w:type="dxa"/>
            <w:vAlign w:val="center"/>
          </w:tcPr>
          <w:p w14:paraId="4A446616" w14:textId="77777777" w:rsidR="00CB11C3" w:rsidRPr="00620882" w:rsidRDefault="00CB11C3" w:rsidP="008B63D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B11C3" w:rsidRPr="00FA4C7F" w14:paraId="6EAAA422" w14:textId="77777777" w:rsidTr="008B63DF">
        <w:trPr>
          <w:trHeight w:val="345"/>
        </w:trPr>
        <w:tc>
          <w:tcPr>
            <w:tcW w:w="9072" w:type="dxa"/>
            <w:gridSpan w:val="4"/>
          </w:tcPr>
          <w:p w14:paraId="40CC0A0E" w14:textId="77777777" w:rsidR="00CB11C3" w:rsidRPr="00FA4C7F" w:rsidRDefault="00CB11C3" w:rsidP="008B63DF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7C4AB8" w:rsidRPr="00FA4C7F" w14:paraId="177470FC" w14:textId="77777777" w:rsidTr="007C4AB8">
        <w:trPr>
          <w:trHeight w:val="1400"/>
        </w:trPr>
        <w:tc>
          <w:tcPr>
            <w:tcW w:w="6379" w:type="dxa"/>
            <w:gridSpan w:val="2"/>
            <w:vAlign w:val="center"/>
          </w:tcPr>
          <w:p w14:paraId="0C41EA0D" w14:textId="77777777" w:rsidR="00FE1590" w:rsidRDefault="007C4AB8" w:rsidP="008B63DF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>
              <w:rPr>
                <w:rFonts w:ascii="Times New Roman" w:hAnsi="Times New Roman" w:cs="Times New Roman"/>
                <w:b/>
              </w:rPr>
              <w:t>obchody cykliczne -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deklarowaną częstotliwość obchodów, </w:t>
            </w:r>
            <w:r>
              <w:rPr>
                <w:rFonts w:ascii="Times New Roman" w:hAnsi="Times New Roman" w:cs="Times New Roman"/>
              </w:rPr>
              <w:br/>
              <w:t xml:space="preserve">o których mowa w 17.2 SWZ </w:t>
            </w:r>
          </w:p>
          <w:p w14:paraId="23679F85" w14:textId="268660F2" w:rsidR="007C4AB8" w:rsidRPr="00D27E58" w:rsidRDefault="00FE1590" w:rsidP="008B63DF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E1590">
              <w:rPr>
                <w:rFonts w:ascii="Times New Roman" w:hAnsi="Times New Roman" w:cs="Times New Roman"/>
                <w:color w:val="FF0000"/>
              </w:rPr>
              <w:t>( 6 godzin, 4 godziny, 3 godziny, 2 godziny, 1 godzina)</w:t>
            </w:r>
          </w:p>
        </w:tc>
        <w:tc>
          <w:tcPr>
            <w:tcW w:w="2693" w:type="dxa"/>
            <w:gridSpan w:val="2"/>
            <w:vAlign w:val="center"/>
          </w:tcPr>
          <w:p w14:paraId="3CB8C543" w14:textId="79EDC326" w:rsidR="007C4AB8" w:rsidRPr="00FA4C7F" w:rsidRDefault="007C4AB8" w:rsidP="007C4AB8">
            <w:pPr>
              <w:suppressAutoHyphens/>
              <w:spacing w:before="300" w:line="480" w:lineRule="auto"/>
              <w:jc w:val="center"/>
            </w:pPr>
            <w:r w:rsidRPr="00E05542">
              <w:rPr>
                <w:rFonts w:ascii="Times New Roman" w:hAnsi="Times New Roman" w:cs="Times New Roman"/>
                <w:bCs/>
              </w:rPr>
              <w:t>cykliczne obchody chronionego terenu nie rzadziej niż</w:t>
            </w:r>
            <w:r>
              <w:rPr>
                <w:rFonts w:ascii="Times New Roman" w:hAnsi="Times New Roman" w:cs="Times New Roman"/>
                <w:bCs/>
              </w:rPr>
              <w:t xml:space="preserve"> …………..</w:t>
            </w:r>
          </w:p>
        </w:tc>
      </w:tr>
    </w:tbl>
    <w:p w14:paraId="182560F5" w14:textId="77777777"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6D056783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0361003F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3B531F1E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7EDD9E82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1716CE8D" w14:textId="4388A2F1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Cena oferty obejmuje wszystkie koszty wykonania zamówienia - opisane w SWZ oraz wszelkie inne koszty niezbędne do prawidłowego wykonania zamówienia.</w:t>
      </w:r>
    </w:p>
    <w:p w14:paraId="60FEAB4C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24FE65AB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4E8F098B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73D26AC9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6A5787F8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3B08251D" w14:textId="77777777" w:rsidR="001A10CF" w:rsidRPr="00CB11C3" w:rsidRDefault="001A10CF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lang w:eastAsia="en-US"/>
        </w:rPr>
        <w:t>Oświadczamy również że</w:t>
      </w:r>
      <w:r w:rsidR="00284BBA" w:rsidRPr="00CB11C3">
        <w:rPr>
          <w:rStyle w:val="Odwoanieprzypisudolnego"/>
          <w:rFonts w:ascii="Times New Roman" w:eastAsia="Times New Roman" w:hAnsi="Times New Roman" w:cs="Times New Roman"/>
          <w:lang w:eastAsia="en-US"/>
        </w:rPr>
        <w:footnoteReference w:id="2"/>
      </w:r>
      <w:r w:rsidRPr="00CB11C3">
        <w:rPr>
          <w:rFonts w:ascii="Times New Roman" w:eastAsia="Times New Roman" w:hAnsi="Times New Roman" w:cs="Times New Roman"/>
          <w:lang w:eastAsia="en-US"/>
        </w:rPr>
        <w:t>:</w:t>
      </w:r>
    </w:p>
    <w:p w14:paraId="42849237" w14:textId="77777777" w:rsidR="007B0015" w:rsidRPr="00CB11C3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color w:val="FF0000"/>
        </w:rPr>
        <w:t>*</w:t>
      </w:r>
      <w:r w:rsidRPr="00CB11C3">
        <w:rPr>
          <w:rFonts w:ascii="Times New Roman" w:eastAsia="Times New Roman" w:hAnsi="Times New Roman" w:cs="Times New Roman"/>
          <w:lang w:eastAsia="en-US"/>
        </w:rPr>
        <w:t>d</w:t>
      </w:r>
      <w:r w:rsidR="00A76C87" w:rsidRPr="00CB11C3">
        <w:rPr>
          <w:rFonts w:ascii="Times New Roman" w:eastAsia="Times New Roman" w:hAnsi="Times New Roman" w:cs="Times New Roman"/>
          <w:lang w:eastAsia="en-US"/>
        </w:rPr>
        <w:t>okonaliśmy</w:t>
      </w:r>
      <w:r w:rsidRPr="00CB11C3">
        <w:rPr>
          <w:rFonts w:ascii="Times New Roman" w:eastAsia="Times New Roman" w:hAnsi="Times New Roman" w:cs="Times New Roman"/>
          <w:lang w:eastAsia="en-US"/>
        </w:rPr>
        <w:t xml:space="preserve"> </w:t>
      </w:r>
      <w:r w:rsidR="003F0F2D" w:rsidRPr="00CB11C3">
        <w:rPr>
          <w:rFonts w:ascii="Times New Roman" w:eastAsia="Times New Roman" w:hAnsi="Times New Roman" w:cs="Times New Roman"/>
          <w:lang w:eastAsia="en-US"/>
        </w:rPr>
        <w:t>wizji lokalnej w terenie</w:t>
      </w:r>
      <w:r w:rsidR="00A76C87" w:rsidRPr="00CB11C3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72EA2929" w14:textId="77777777" w:rsidR="001A10CF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CB11C3">
        <w:rPr>
          <w:rFonts w:ascii="Times New Roman" w:eastAsia="Times New Roman" w:hAnsi="Times New Roman" w:cs="Times New Roman"/>
          <w:color w:val="FF0000"/>
        </w:rPr>
        <w:t>*</w:t>
      </w:r>
      <w:r w:rsidRPr="00CB11C3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14:paraId="1C39FA4A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7743AE0A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A78A892" w14:textId="77777777"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14:paraId="01E7DB75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36DAD911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4C6388C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3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14:paraId="43741565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5765A8EB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720E286B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012E62B1" w14:textId="77777777" w:rsidTr="00F771E8">
        <w:tc>
          <w:tcPr>
            <w:tcW w:w="720" w:type="dxa"/>
          </w:tcPr>
          <w:p w14:paraId="2431840A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14:paraId="1AA32E2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04D2A0C9" w14:textId="77777777" w:rsidTr="00F771E8">
        <w:tc>
          <w:tcPr>
            <w:tcW w:w="720" w:type="dxa"/>
          </w:tcPr>
          <w:p w14:paraId="6B8CCF94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14045236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780DC4B3" w14:textId="77777777" w:rsidTr="00F771E8">
        <w:tc>
          <w:tcPr>
            <w:tcW w:w="720" w:type="dxa"/>
          </w:tcPr>
          <w:p w14:paraId="1F6EF738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7F0EDBA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3FECDB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066E61B5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14:paraId="53A70F8E" w14:textId="77777777"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mikro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4B0C9A45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3D87212F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0410D2EE" w14:textId="77777777"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1478B98C" w14:textId="77777777"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7672F577" w14:textId="77777777"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14:paraId="333FCC9E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3199A2F0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6E0CAD59" w14:textId="77777777"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77631934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2FCAD30F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4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130FA0F9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599F1E9D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14:paraId="486642AE" w14:textId="77777777"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1618D84B" w14:textId="77777777"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522E68DF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597A129E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14:paraId="3B292EE9" w14:textId="77777777"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35F96F9F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3D3BEB79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3EC54A16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</w:p>
    <w:p w14:paraId="31B8129F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0C2146">
        <w:rPr>
          <w:rFonts w:ascii="Times New Roman" w:hAnsi="Times New Roman" w:cs="Times New Roman"/>
        </w:rPr>
        <w:t>zawartej w pkt 2</w:t>
      </w:r>
      <w:r w:rsidR="003F3354" w:rsidRPr="000C2146">
        <w:rPr>
          <w:rFonts w:ascii="Times New Roman" w:hAnsi="Times New Roman" w:cs="Times New Roman"/>
        </w:rPr>
        <w:t>2</w:t>
      </w:r>
      <w:r w:rsidRPr="000C2146">
        <w:rPr>
          <w:rFonts w:ascii="Times New Roman" w:hAnsi="Times New Roman" w:cs="Times New Roman"/>
        </w:rPr>
        <w:t xml:space="preserve"> SWZ</w:t>
      </w:r>
    </w:p>
    <w:p w14:paraId="7DAF356D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45A1845E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605FE808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5A556B99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1A0DAD9E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9CA427E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F65A92C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A17EF2C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033F644C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8317" w14:textId="77777777" w:rsidR="00521A15" w:rsidRDefault="00521A15" w:rsidP="00767D60">
      <w:pPr>
        <w:spacing w:after="0" w:line="240" w:lineRule="auto"/>
      </w:pPr>
      <w:r>
        <w:separator/>
      </w:r>
    </w:p>
  </w:endnote>
  <w:endnote w:type="continuationSeparator" w:id="0">
    <w:p w14:paraId="1797CE32" w14:textId="77777777" w:rsidR="00521A15" w:rsidRDefault="00521A15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0346F" w14:textId="77777777" w:rsidR="00521A15" w:rsidRDefault="00521A15" w:rsidP="00767D60">
      <w:pPr>
        <w:spacing w:after="0" w:line="240" w:lineRule="auto"/>
      </w:pPr>
      <w:r>
        <w:separator/>
      </w:r>
    </w:p>
  </w:footnote>
  <w:footnote w:type="continuationSeparator" w:id="0">
    <w:p w14:paraId="0489C2E2" w14:textId="77777777" w:rsidR="00521A15" w:rsidRDefault="00521A15" w:rsidP="00767D60">
      <w:pPr>
        <w:spacing w:after="0" w:line="240" w:lineRule="auto"/>
      </w:pPr>
      <w:r>
        <w:continuationSeparator/>
      </w:r>
    </w:p>
  </w:footnote>
  <w:footnote w:id="1">
    <w:p w14:paraId="5FE69288" w14:textId="77777777"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</w:t>
      </w:r>
      <w:r w:rsidR="002149DB">
        <w:rPr>
          <w:rFonts w:ascii="Times New Roman" w:hAnsi="Times New Roman" w:cs="Times New Roman"/>
          <w:i/>
          <w:sz w:val="18"/>
          <w:szCs w:val="18"/>
        </w:rPr>
        <w:t xml:space="preserve">lub błędnego wskazania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>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14:paraId="59474D5A" w14:textId="77777777" w:rsidR="00284BBA" w:rsidRPr="00284BBA" w:rsidRDefault="00284BBA" w:rsidP="00DD015E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Pr="00284BBA">
        <w:rPr>
          <w:rFonts w:ascii="Times New Roman" w:hAnsi="Times New Roman" w:cs="Times New Roman"/>
          <w:sz w:val="18"/>
        </w:rPr>
        <w:t xml:space="preserve">odpowiedniej pozycji, </w:t>
      </w:r>
      <w:r w:rsidR="00DD015E">
        <w:rPr>
          <w:rFonts w:ascii="Times New Roman" w:hAnsi="Times New Roman" w:cs="Times New Roman"/>
          <w:sz w:val="18"/>
        </w:rPr>
        <w:t>Zamawiający uzna, że nie dokonano</w:t>
      </w:r>
      <w:r w:rsidRPr="00284BBA">
        <w:rPr>
          <w:rFonts w:ascii="Times New Roman" w:hAnsi="Times New Roman" w:cs="Times New Roman"/>
          <w:sz w:val="18"/>
        </w:rPr>
        <w:t xml:space="preserve"> wizji lokalnej </w:t>
      </w:r>
      <w:r w:rsidR="00616D5D">
        <w:rPr>
          <w:rFonts w:ascii="Times New Roman" w:hAnsi="Times New Roman" w:cs="Times New Roman"/>
          <w:sz w:val="18"/>
        </w:rPr>
        <w:br/>
      </w:r>
      <w:r w:rsidRPr="00284BBA">
        <w:rPr>
          <w:rFonts w:ascii="Times New Roman" w:hAnsi="Times New Roman" w:cs="Times New Roman"/>
          <w:sz w:val="18"/>
        </w:rPr>
        <w:t>w terenie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3">
    <w:p w14:paraId="1F6F4918" w14:textId="77777777"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14:paraId="0B53D791" w14:textId="77777777"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5">
    <w:p w14:paraId="2A8191D8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6">
    <w:p w14:paraId="47C4DFD6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przypadku gdy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64D0" w14:textId="77777777" w:rsidR="00A64571" w:rsidRDefault="00521A15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201850F5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C2146" w:rsidRPr="000C2146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 w:rsidR="00EA1BD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53EA6337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6423"/>
    <w:rsid w:val="00091E8E"/>
    <w:rsid w:val="00092EBF"/>
    <w:rsid w:val="00094A48"/>
    <w:rsid w:val="00095BC0"/>
    <w:rsid w:val="000A04D6"/>
    <w:rsid w:val="000A7AB8"/>
    <w:rsid w:val="000B555F"/>
    <w:rsid w:val="000B60BB"/>
    <w:rsid w:val="000C2146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49DB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BBA"/>
    <w:rsid w:val="00287A2E"/>
    <w:rsid w:val="002A4460"/>
    <w:rsid w:val="002B1D75"/>
    <w:rsid w:val="002B649A"/>
    <w:rsid w:val="002B70E7"/>
    <w:rsid w:val="002C5BD1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1A15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E6947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C4AB8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0E30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11C3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BDE"/>
    <w:rsid w:val="00EA1E08"/>
    <w:rsid w:val="00EA2EE7"/>
    <w:rsid w:val="00EA5BA3"/>
    <w:rsid w:val="00EC1AEA"/>
    <w:rsid w:val="00EE541C"/>
    <w:rsid w:val="00EE7B22"/>
    <w:rsid w:val="00EF19AE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  <w:rsid w:val="00FE1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53858F57"/>
  <w15:docId w15:val="{8AE46033-C09E-4447-B8ED-8C5CDF76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91A12-B90A-4CFA-BE56-4305FD2A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11</cp:revision>
  <cp:lastPrinted>2019-02-19T09:11:00Z</cp:lastPrinted>
  <dcterms:created xsi:type="dcterms:W3CDTF">2021-07-14T05:50:00Z</dcterms:created>
  <dcterms:modified xsi:type="dcterms:W3CDTF">2021-12-01T07:30:00Z</dcterms:modified>
</cp:coreProperties>
</file>