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BD" w:rsidRPr="006D7F12" w:rsidRDefault="00376EBD" w:rsidP="00376EBD">
      <w:pPr>
        <w:jc w:val="left"/>
        <w:rPr>
          <w:sz w:val="28"/>
          <w:szCs w:val="28"/>
        </w:rPr>
      </w:pPr>
      <w:r w:rsidRPr="006D7F12">
        <w:rPr>
          <w:sz w:val="28"/>
          <w:szCs w:val="28"/>
        </w:rPr>
        <w:t>Zarządca obiektu:</w:t>
      </w:r>
    </w:p>
    <w:p w:rsidR="00376EBD" w:rsidRDefault="00F707F4" w:rsidP="00376EBD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3357880</wp:posOffset>
            </wp:positionH>
            <wp:positionV relativeFrom="paragraph">
              <wp:posOffset>66675</wp:posOffset>
            </wp:positionV>
            <wp:extent cx="2225040" cy="830580"/>
            <wp:effectExtent l="0" t="0" r="0" b="0"/>
            <wp:wrapNone/>
            <wp:docPr id="2" name="Image5" descr="http://www.idar.thermotech.home.pl/idar/images/ZDP%20logo%20bi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http://www.idar.thermotech.home.pl/idar/images/ZDP%20logo%20bialy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7F4" w:rsidRPr="00893799" w:rsidRDefault="00F707F4" w:rsidP="00F707F4">
      <w:pPr>
        <w:jc w:val="left"/>
        <w:rPr>
          <w:b/>
          <w:sz w:val="24"/>
          <w:szCs w:val="28"/>
        </w:rPr>
      </w:pPr>
      <w:r w:rsidRPr="00893799">
        <w:rPr>
          <w:b/>
          <w:sz w:val="24"/>
          <w:szCs w:val="28"/>
        </w:rPr>
        <w:t>Zarząd Dróg Powiatowych w Inowrocławiu</w:t>
      </w:r>
    </w:p>
    <w:p w:rsidR="00F707F4" w:rsidRPr="00893799" w:rsidRDefault="00F707F4" w:rsidP="00F707F4">
      <w:pPr>
        <w:jc w:val="left"/>
        <w:rPr>
          <w:b/>
          <w:sz w:val="24"/>
          <w:szCs w:val="28"/>
        </w:rPr>
      </w:pPr>
      <w:proofErr w:type="gramStart"/>
      <w:r w:rsidRPr="00893799">
        <w:rPr>
          <w:b/>
          <w:sz w:val="24"/>
          <w:szCs w:val="28"/>
        </w:rPr>
        <w:t>ul</w:t>
      </w:r>
      <w:proofErr w:type="gramEnd"/>
      <w:r w:rsidRPr="00893799">
        <w:rPr>
          <w:b/>
          <w:sz w:val="24"/>
          <w:szCs w:val="28"/>
        </w:rPr>
        <w:t xml:space="preserve">. Poznańska </w:t>
      </w:r>
      <w:proofErr w:type="spellStart"/>
      <w:r w:rsidRPr="00893799">
        <w:rPr>
          <w:b/>
          <w:sz w:val="24"/>
          <w:szCs w:val="28"/>
        </w:rPr>
        <w:t>384c</w:t>
      </w:r>
      <w:proofErr w:type="spellEnd"/>
    </w:p>
    <w:p w:rsidR="00F707F4" w:rsidRPr="00893799" w:rsidRDefault="00F707F4" w:rsidP="00F707F4">
      <w:pPr>
        <w:jc w:val="left"/>
        <w:rPr>
          <w:b/>
          <w:sz w:val="24"/>
          <w:szCs w:val="28"/>
        </w:rPr>
      </w:pPr>
      <w:r w:rsidRPr="00893799">
        <w:rPr>
          <w:b/>
          <w:sz w:val="24"/>
          <w:szCs w:val="28"/>
        </w:rPr>
        <w:t>88-100 Inowrocław</w:t>
      </w:r>
    </w:p>
    <w:p w:rsidR="00F707F4" w:rsidRDefault="00F707F4" w:rsidP="00F707F4"/>
    <w:p w:rsidR="00F707F4" w:rsidRDefault="00F707F4" w:rsidP="00F707F4"/>
    <w:p w:rsidR="00F707F4" w:rsidRPr="00893799" w:rsidRDefault="00F707F4" w:rsidP="00F707F4">
      <w:pPr>
        <w:rPr>
          <w:b/>
          <w:sz w:val="44"/>
          <w:szCs w:val="28"/>
          <w:u w:val="single"/>
        </w:rPr>
      </w:pPr>
      <w:r w:rsidRPr="00893799">
        <w:rPr>
          <w:b/>
          <w:sz w:val="32"/>
          <w:u w:val="single"/>
        </w:rPr>
        <w:t>2023 ROK</w:t>
      </w:r>
    </w:p>
    <w:p w:rsidR="00376EBD" w:rsidRDefault="00376EBD" w:rsidP="00376EBD"/>
    <w:p w:rsidR="00376EBD" w:rsidRDefault="00376EBD" w:rsidP="00376EBD"/>
    <w:p w:rsidR="00376EBD" w:rsidRPr="0018010C" w:rsidRDefault="00376EBD" w:rsidP="00376EBD">
      <w:pPr>
        <w:rPr>
          <w:b/>
          <w:sz w:val="40"/>
          <w:szCs w:val="40"/>
        </w:rPr>
      </w:pPr>
      <w:r w:rsidRPr="0018010C">
        <w:rPr>
          <w:b/>
          <w:sz w:val="40"/>
          <w:szCs w:val="40"/>
        </w:rPr>
        <w:t xml:space="preserve">PROTOKÓŁ </w:t>
      </w:r>
    </w:p>
    <w:p w:rsidR="00376EBD" w:rsidRPr="00357421" w:rsidRDefault="00376EBD" w:rsidP="00376EBD">
      <w:pPr>
        <w:ind w:left="-567" w:right="-426"/>
        <w:rPr>
          <w:b/>
          <w:sz w:val="32"/>
          <w:szCs w:val="32"/>
        </w:rPr>
      </w:pPr>
      <w:r w:rsidRPr="00357421">
        <w:rPr>
          <w:b/>
          <w:sz w:val="32"/>
          <w:szCs w:val="32"/>
        </w:rPr>
        <w:t>KONTROLI OKRESOWEJ OBIEKTU INŻYNIERSKIEGO</w:t>
      </w:r>
    </w:p>
    <w:p w:rsidR="00376EBD" w:rsidRPr="00956DF9" w:rsidRDefault="00376EBD" w:rsidP="00376EBD">
      <w:pPr>
        <w:rPr>
          <w:sz w:val="22"/>
        </w:rPr>
      </w:pPr>
      <w:r w:rsidRPr="00956DF9">
        <w:rPr>
          <w:sz w:val="22"/>
        </w:rPr>
        <w:t>(Kontrola o</w:t>
      </w:r>
      <w:r w:rsidR="00F707F4">
        <w:rPr>
          <w:sz w:val="22"/>
        </w:rPr>
        <w:t>kresowa, co najmniej raz w roku</w:t>
      </w:r>
      <w:r w:rsidRPr="00956DF9">
        <w:rPr>
          <w:sz w:val="22"/>
        </w:rPr>
        <w:t>)</w:t>
      </w:r>
      <w:proofErr w:type="gramStart"/>
    </w:p>
    <w:p w:rsidR="00376EBD" w:rsidRDefault="00376EBD" w:rsidP="00376EBD">
      <w:proofErr w:type="gramEnd"/>
    </w:p>
    <w:p w:rsidR="00376EBD" w:rsidRDefault="005473DD" w:rsidP="00376EB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43.85pt;margin-top:55.85pt;width:177.3pt;height:5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" filled="f" stroked="f">
            <v:textbox>
              <w:txbxContent>
                <w:p w:rsidR="00705ADF" w:rsidRDefault="00705ADF" w:rsidP="00376EBD">
                  <w:pPr>
                    <w:spacing w:line="264" w:lineRule="auto"/>
                  </w:pPr>
                  <w:r>
                    <w:t>Miejsce na zdjęcie identyfikujące obiekt</w:t>
                  </w:r>
                </w:p>
                <w:p w:rsidR="00705ADF" w:rsidRDefault="00705ADF" w:rsidP="00376EBD">
                  <w:pPr>
                    <w:spacing w:line="264" w:lineRule="auto"/>
                  </w:pPr>
                  <w:r>
                    <w:t>o wymiarze</w:t>
                  </w:r>
                  <w:proofErr w:type="gramStart"/>
                  <w:r>
                    <w:t xml:space="preserve"> 6,0 x</w:t>
                  </w:r>
                  <w:proofErr w:type="gramEnd"/>
                  <w:r>
                    <w:t xml:space="preserve"> 9,0 cm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>
        <w:rPr>
          <w:noProof/>
          <w:lang w:eastAsia="pl-PL"/>
        </w:rPr>
        <w:pict>
          <v:rect id="Prostokąt 2" o:spid="_x0000_s1029" style="width:255.1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" filled="f" strokecolor="windowText" strokeweight="1pt">
            <w10:wrap type="none"/>
            <w10:anchorlock/>
          </v:rect>
        </w:pict>
      </w:r>
    </w:p>
    <w:p w:rsidR="00376EBD" w:rsidRDefault="00376EBD" w:rsidP="00376EBD"/>
    <w:p w:rsidR="00376EBD" w:rsidRPr="002E1C4B" w:rsidRDefault="00376EBD" w:rsidP="00376EBD">
      <w:pPr>
        <w:spacing w:before="120" w:after="120"/>
        <w:jc w:val="both"/>
        <w:rPr>
          <w:b/>
          <w:szCs w:val="20"/>
        </w:rPr>
      </w:pPr>
      <w:r w:rsidRPr="002E1C4B">
        <w:rPr>
          <w:b/>
          <w:szCs w:val="20"/>
        </w:rPr>
        <w:t>DANE IDENTYFIKACYJNE OBIEKTU:</w:t>
      </w:r>
    </w:p>
    <w:tbl>
      <w:tblPr>
        <w:tblStyle w:val="Tabela-Siatka"/>
        <w:tblW w:w="0" w:type="auto"/>
        <w:tblInd w:w="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541"/>
        <w:gridCol w:w="3827"/>
      </w:tblGrid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Jednolity Numer Inwentarzowy: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Rodzaj obiektu: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Numer drogi: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Kilometraż: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Kategoria drogi: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Najbliższa miejscowość: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376EBD" w:rsidRPr="00357421" w:rsidTr="00F707F4">
        <w:trPr>
          <w:trHeight w:val="397"/>
        </w:trPr>
        <w:tc>
          <w:tcPr>
            <w:tcW w:w="3541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Rodzaj i nazwa przeszkody:</w:t>
            </w:r>
          </w:p>
        </w:tc>
        <w:tc>
          <w:tcPr>
            <w:tcW w:w="3827" w:type="dxa"/>
            <w:vAlign w:val="center"/>
          </w:tcPr>
          <w:p w:rsidR="00376EBD" w:rsidRPr="00357421" w:rsidRDefault="00376EBD" w:rsidP="00F707F4">
            <w:pPr>
              <w:spacing w:line="280" w:lineRule="exact"/>
              <w:jc w:val="left"/>
              <w:rPr>
                <w:szCs w:val="20"/>
              </w:rPr>
            </w:pPr>
          </w:p>
        </w:tc>
      </w:tr>
    </w:tbl>
    <w:p w:rsidR="00376EBD" w:rsidRDefault="00376EBD" w:rsidP="00376EBD">
      <w:pPr>
        <w:spacing w:after="120"/>
        <w:jc w:val="both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3104"/>
        <w:gridCol w:w="4551"/>
      </w:tblGrid>
      <w:tr w:rsidR="00376EBD" w:rsidRPr="003A1DC5" w:rsidTr="00F707F4">
        <w:trPr>
          <w:cantSplit/>
          <w:trHeight w:val="284"/>
          <w:jc w:val="center"/>
        </w:trPr>
        <w:tc>
          <w:tcPr>
            <w:tcW w:w="10206" w:type="dxa"/>
            <w:gridSpan w:val="3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ind w:left="329"/>
              <w:jc w:val="left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Cs w:val="20"/>
                <w:lang w:eastAsia="pl-PL"/>
              </w:rPr>
              <w:t>OSOBY PRZEPROWADZAJĄCE KONTROLĘ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:</w:t>
            </w:r>
          </w:p>
        </w:tc>
      </w:tr>
      <w:tr w:rsidR="00376EBD" w:rsidRPr="003A1DC5" w:rsidTr="00F707F4">
        <w:trPr>
          <w:cantSplit/>
          <w:trHeight w:val="227"/>
          <w:jc w:val="center"/>
        </w:trPr>
        <w:tc>
          <w:tcPr>
            <w:tcW w:w="2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3104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Nr uprawnień budowlanych</w:t>
            </w:r>
          </w:p>
        </w:tc>
        <w:tc>
          <w:tcPr>
            <w:tcW w:w="4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Specjalność uprawnień budowlanych</w:t>
            </w:r>
          </w:p>
        </w:tc>
      </w:tr>
      <w:tr w:rsidR="00376EBD" w:rsidRPr="003A1DC5" w:rsidTr="00F707F4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04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376EBD" w:rsidRPr="003A1DC5" w:rsidTr="00F707F4">
        <w:trPr>
          <w:cantSplit/>
          <w:trHeight w:val="680"/>
          <w:jc w:val="center"/>
        </w:trPr>
        <w:tc>
          <w:tcPr>
            <w:tcW w:w="5655" w:type="dxa"/>
            <w:gridSpan w:val="2"/>
            <w:vAlign w:val="bottom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 w:val="18"/>
                <w:szCs w:val="20"/>
                <w:lang w:eastAsia="pl-PL"/>
              </w:rPr>
              <w:t xml:space="preserve">Data przeprowadzenia kontroli: </w:t>
            </w: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4551" w:type="dxa"/>
            <w:vAlign w:val="bottom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Podpis: ………………………………………………………………</w:t>
            </w:r>
          </w:p>
        </w:tc>
      </w:tr>
      <w:tr w:rsidR="00376EBD" w:rsidRPr="003A1DC5" w:rsidTr="00F707F4">
        <w:trPr>
          <w:cantSplit/>
          <w:trHeight w:val="227"/>
          <w:jc w:val="center"/>
        </w:trPr>
        <w:tc>
          <w:tcPr>
            <w:tcW w:w="2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3104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Nr uprawnień budowlanych</w:t>
            </w:r>
          </w:p>
        </w:tc>
        <w:tc>
          <w:tcPr>
            <w:tcW w:w="4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Specjalność uprawnień budowlanych</w:t>
            </w:r>
          </w:p>
        </w:tc>
      </w:tr>
      <w:tr w:rsidR="00376EBD" w:rsidRPr="003A1DC5" w:rsidTr="00F707F4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04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51" w:type="dxa"/>
            <w:vAlign w:val="center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376EBD" w:rsidRPr="003A1DC5" w:rsidTr="00F707F4">
        <w:trPr>
          <w:cantSplit/>
          <w:trHeight w:val="680"/>
          <w:jc w:val="center"/>
        </w:trPr>
        <w:tc>
          <w:tcPr>
            <w:tcW w:w="5655" w:type="dxa"/>
            <w:gridSpan w:val="2"/>
            <w:vAlign w:val="bottom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 w:val="18"/>
                <w:szCs w:val="20"/>
                <w:lang w:eastAsia="pl-PL"/>
              </w:rPr>
              <w:t xml:space="preserve">Data przeprowadzenia kontroli: </w:t>
            </w: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4551" w:type="dxa"/>
            <w:vAlign w:val="bottom"/>
          </w:tcPr>
          <w:p w:rsidR="00376EBD" w:rsidRPr="003A1DC5" w:rsidRDefault="00376EBD" w:rsidP="00F707F4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Podpis: ………………………………………………………………</w:t>
            </w:r>
          </w:p>
        </w:tc>
      </w:tr>
    </w:tbl>
    <w:p w:rsidR="00376EBD" w:rsidRPr="0018010C" w:rsidRDefault="00376EBD" w:rsidP="00376EBD">
      <w:pPr>
        <w:ind w:left="1134"/>
        <w:jc w:val="both"/>
        <w:rPr>
          <w:sz w:val="24"/>
          <w:szCs w:val="24"/>
        </w:rPr>
      </w:pPr>
    </w:p>
    <w:p w:rsidR="0081430B" w:rsidRDefault="0081430B" w:rsidP="00376E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430B" w:rsidRDefault="0081430B" w:rsidP="0081430B">
      <w:pPr>
        <w:rPr>
          <w:sz w:val="24"/>
          <w:szCs w:val="24"/>
        </w:rPr>
      </w:pPr>
    </w:p>
    <w:p w:rsidR="0081430B" w:rsidRDefault="0081430B" w:rsidP="0081430B">
      <w:pPr>
        <w:rPr>
          <w:sz w:val="24"/>
          <w:szCs w:val="24"/>
        </w:rPr>
      </w:pPr>
    </w:p>
    <w:p w:rsidR="00FF7B5F" w:rsidRDefault="00FF7B5F" w:rsidP="0081430B">
      <w:pPr>
        <w:rPr>
          <w:sz w:val="24"/>
          <w:szCs w:val="24"/>
        </w:rPr>
      </w:pPr>
    </w:p>
    <w:p w:rsidR="00F707F4" w:rsidRPr="00D757B9" w:rsidRDefault="00F707F4" w:rsidP="00F707F4">
      <w:pPr>
        <w:rPr>
          <w:b/>
          <w:sz w:val="24"/>
          <w:szCs w:val="24"/>
        </w:rPr>
      </w:pPr>
      <w:r w:rsidRPr="00D757B9">
        <w:rPr>
          <w:b/>
          <w:sz w:val="24"/>
          <w:szCs w:val="24"/>
        </w:rPr>
        <w:t>Zawartość protokołu</w:t>
      </w:r>
    </w:p>
    <w:p w:rsidR="00F707F4" w:rsidRPr="00D757B9" w:rsidRDefault="00F707F4" w:rsidP="00F707F4">
      <w:pPr>
        <w:ind w:left="284"/>
        <w:jc w:val="both"/>
        <w:rPr>
          <w:szCs w:val="20"/>
        </w:rPr>
      </w:pP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Wprowadzenie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Karta okresowej kontroli Nr: …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Zalecenia pokontrolne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Metody i środki użytkowania elementów obiektu narażone na szkodliwe działanie wpływów atmosferycznych i niszczące działanie innych czynników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Katalog uszkodzeń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Skala i kryteria oceny elementów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Skala i kryteria oceny izolacji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Skala i kryteria oceny przydatności do użytkowania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Zastosowane „Tryby wykonania”</w:t>
      </w:r>
    </w:p>
    <w:p w:rsidR="00F707F4" w:rsidRPr="00BD36C2" w:rsidRDefault="00F707F4" w:rsidP="00F707F4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left"/>
        <w:rPr>
          <w:rFonts w:eastAsia="Times New Roman" w:cs="Times New Roman"/>
          <w:szCs w:val="20"/>
          <w:lang w:eastAsia="pl-PL"/>
        </w:rPr>
      </w:pPr>
      <w:r w:rsidRPr="00BD36C2">
        <w:rPr>
          <w:rFonts w:eastAsia="Times New Roman" w:cs="Times New Roman"/>
          <w:szCs w:val="20"/>
          <w:lang w:eastAsia="pl-PL"/>
        </w:rPr>
        <w:t>Wykaz potrzeb do planu bieżącego utrzymania i remontów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D36C2">
        <w:rPr>
          <w:szCs w:val="24"/>
        </w:rPr>
        <w:t>Kopia zaświadczenia, wystawionego przez właściwą izbę samorządu zawodowego, o wpisie na listę członków z określonym terminem ważności</w:t>
      </w:r>
    </w:p>
    <w:p w:rsidR="00F707F4" w:rsidRPr="00BD36C2" w:rsidRDefault="00F707F4" w:rsidP="00F707F4">
      <w:pPr>
        <w:pStyle w:val="Akapitzlist"/>
        <w:numPr>
          <w:ilvl w:val="0"/>
          <w:numId w:val="14"/>
        </w:numPr>
        <w:jc w:val="both"/>
        <w:rPr>
          <w:sz w:val="22"/>
          <w:szCs w:val="24"/>
        </w:rPr>
      </w:pPr>
      <w:r w:rsidRPr="00BD36C2">
        <w:rPr>
          <w:szCs w:val="24"/>
        </w:rPr>
        <w:t>Kopia decyzji o nadaniu uprawnień budowlanych w odpowiedniej specjalności (stwierdzenie posiadania przygotowania zawodowego do pełnienia samodzielnej funkcji technicznej w budownictwie</w:t>
      </w:r>
      <w:r w:rsidRPr="00BD36C2">
        <w:rPr>
          <w:sz w:val="22"/>
          <w:szCs w:val="24"/>
        </w:rPr>
        <w:t>)</w:t>
      </w:r>
    </w:p>
    <w:p w:rsidR="003865D4" w:rsidRPr="00D757B9" w:rsidRDefault="003865D4" w:rsidP="001F7B9A">
      <w:pPr>
        <w:spacing w:before="120"/>
        <w:ind w:left="284"/>
        <w:jc w:val="both"/>
        <w:rPr>
          <w:szCs w:val="20"/>
        </w:rPr>
      </w:pPr>
    </w:p>
    <w:p w:rsidR="00F707F4" w:rsidRDefault="00F707F4" w:rsidP="00F707F4">
      <w:pPr>
        <w:ind w:left="-567"/>
        <w:jc w:val="both"/>
        <w:rPr>
          <w:b/>
          <w:sz w:val="22"/>
        </w:rPr>
      </w:pPr>
      <w:r w:rsidRPr="00651749">
        <w:rPr>
          <w:b/>
          <w:sz w:val="22"/>
        </w:rPr>
        <w:t>1. Wprowadzenie</w:t>
      </w:r>
    </w:p>
    <w:p w:rsidR="00F707F4" w:rsidRPr="00651749" w:rsidRDefault="00F707F4" w:rsidP="00F707F4">
      <w:pPr>
        <w:ind w:left="-426"/>
        <w:jc w:val="both"/>
        <w:rPr>
          <w:b/>
          <w:sz w:val="22"/>
        </w:rPr>
      </w:pPr>
    </w:p>
    <w:p w:rsidR="00F707F4" w:rsidRPr="004F233F" w:rsidRDefault="00F707F4" w:rsidP="00F707F4">
      <w:pPr>
        <w:ind w:left="142"/>
        <w:jc w:val="both"/>
      </w:pPr>
      <w:r w:rsidRPr="004F233F">
        <w:t xml:space="preserve">Okresową kontrolę, </w:t>
      </w:r>
      <w:r w:rsidRPr="004F233F">
        <w:rPr>
          <w:b/>
        </w:rPr>
        <w:t>co najmniej raz w roku</w:t>
      </w:r>
      <w:r w:rsidRPr="004F233F">
        <w:t xml:space="preserve"> (</w:t>
      </w:r>
      <w:proofErr w:type="spellStart"/>
      <w:r w:rsidRPr="004F233F">
        <w:t>roczną–przegląd</w:t>
      </w:r>
      <w:proofErr w:type="spellEnd"/>
      <w:r w:rsidRPr="004F233F">
        <w:t xml:space="preserve"> podstawowy), polegającą na sprawdzeniu stanu technicznego obiektu i instalacji narażonych na szkodliwe wpływy atmosferyczne i niszczące działania czynników występujących podczas użytkowania obiektu, zgodnie z </w:t>
      </w:r>
      <w:proofErr w:type="spellStart"/>
      <w:r w:rsidRPr="004F233F">
        <w:t>art.62.1</w:t>
      </w:r>
      <w:proofErr w:type="spellEnd"/>
      <w:r w:rsidRPr="004F233F">
        <w:t>. 1) a) ustawy Prawo budowlane;</w:t>
      </w:r>
      <w:r>
        <w:t xml:space="preserve"> </w:t>
      </w:r>
      <w:r w:rsidRPr="004F233F">
        <w:t>wykonano:</w:t>
      </w:r>
    </w:p>
    <w:p w:rsidR="00F707F4" w:rsidRPr="004F233F" w:rsidRDefault="00F707F4" w:rsidP="00F707F4">
      <w:pPr>
        <w:pStyle w:val="Akapitzlist"/>
        <w:numPr>
          <w:ilvl w:val="0"/>
          <w:numId w:val="15"/>
        </w:numPr>
        <w:jc w:val="both"/>
      </w:pPr>
      <w:r w:rsidRPr="004F233F">
        <w:t xml:space="preserve">W odniesieniu do rodzaju, zakresu i terminu kontroli oraz osób upoważnionych </w:t>
      </w:r>
      <w:r>
        <w:br/>
      </w:r>
      <w:r w:rsidRPr="004F233F">
        <w:t>do ich wykonania – zgodnie z:</w:t>
      </w:r>
    </w:p>
    <w:p w:rsidR="00F707F4" w:rsidRPr="004F233F" w:rsidRDefault="00F707F4" w:rsidP="00F707F4">
      <w:pPr>
        <w:numPr>
          <w:ilvl w:val="0"/>
          <w:numId w:val="16"/>
        </w:numPr>
        <w:ind w:left="1134"/>
        <w:jc w:val="both"/>
      </w:pPr>
      <w:r w:rsidRPr="004F233F">
        <w:t xml:space="preserve">Ustawą z dnia 21 marca 1985 r. o drogach publicznych </w:t>
      </w:r>
    </w:p>
    <w:p w:rsidR="00F707F4" w:rsidRPr="005A2CD6" w:rsidRDefault="00F707F4" w:rsidP="00F707F4">
      <w:pPr>
        <w:pStyle w:val="Akapitzlist"/>
        <w:ind w:left="1134"/>
        <w:jc w:val="both"/>
      </w:pPr>
      <w:r w:rsidRPr="005A2CD6">
        <w:t xml:space="preserve">[tekst jednolity: </w:t>
      </w:r>
      <w:proofErr w:type="spellStart"/>
      <w:r w:rsidRPr="005A2CD6">
        <w:t>Dz.U</w:t>
      </w:r>
      <w:proofErr w:type="spellEnd"/>
      <w:r w:rsidRPr="005A2CD6">
        <w:t xml:space="preserve">. </w:t>
      </w:r>
      <w:proofErr w:type="spellStart"/>
      <w:r w:rsidRPr="005A2CD6">
        <w:t>2023</w:t>
      </w:r>
      <w:proofErr w:type="gramStart"/>
      <w:r w:rsidRPr="005A2CD6">
        <w:t>r</w:t>
      </w:r>
      <w:proofErr w:type="spellEnd"/>
      <w:proofErr w:type="gramEnd"/>
      <w:r w:rsidRPr="005A2CD6">
        <w:t>. poz. 645];</w:t>
      </w:r>
    </w:p>
    <w:p w:rsidR="00F707F4" w:rsidRPr="005A2CD6" w:rsidRDefault="00F707F4" w:rsidP="00F707F4">
      <w:pPr>
        <w:numPr>
          <w:ilvl w:val="0"/>
          <w:numId w:val="16"/>
        </w:numPr>
        <w:ind w:left="1134"/>
        <w:jc w:val="both"/>
      </w:pPr>
      <w:r w:rsidRPr="005A2CD6">
        <w:t xml:space="preserve">Ustawą z dnia 7 lipca 1994 r. </w:t>
      </w:r>
      <w:r w:rsidRPr="005A2CD6">
        <w:rPr>
          <w:i/>
        </w:rPr>
        <w:sym w:font="Symbol" w:char="F02D"/>
      </w:r>
      <w:r w:rsidRPr="005A2CD6">
        <w:rPr>
          <w:i/>
        </w:rPr>
        <w:t xml:space="preserve"> </w:t>
      </w:r>
      <w:r w:rsidRPr="005A2CD6">
        <w:t xml:space="preserve">Prawo budowlane </w:t>
      </w:r>
    </w:p>
    <w:p w:rsidR="00F707F4" w:rsidRPr="004F233F" w:rsidRDefault="00F707F4" w:rsidP="00F707F4">
      <w:pPr>
        <w:pStyle w:val="Akapitzlist"/>
        <w:ind w:left="1134"/>
        <w:jc w:val="both"/>
      </w:pPr>
      <w:r w:rsidRPr="005A2CD6">
        <w:t xml:space="preserve">[tekst jednolity: </w:t>
      </w:r>
      <w:proofErr w:type="spellStart"/>
      <w:r w:rsidRPr="005A2CD6">
        <w:t>Dz.U</w:t>
      </w:r>
      <w:proofErr w:type="spellEnd"/>
      <w:r w:rsidRPr="005A2CD6">
        <w:t xml:space="preserve">. </w:t>
      </w:r>
      <w:proofErr w:type="spellStart"/>
      <w:r w:rsidRPr="005A2CD6">
        <w:t>2023</w:t>
      </w:r>
      <w:proofErr w:type="gramStart"/>
      <w:r w:rsidRPr="005A2CD6">
        <w:t>r</w:t>
      </w:r>
      <w:proofErr w:type="spellEnd"/>
      <w:proofErr w:type="gramEnd"/>
      <w:r w:rsidRPr="005A2CD6">
        <w:t>. poz. 682].</w:t>
      </w:r>
    </w:p>
    <w:p w:rsidR="00F707F4" w:rsidRDefault="00F707F4" w:rsidP="00F707F4">
      <w:pPr>
        <w:tabs>
          <w:tab w:val="num" w:pos="993"/>
        </w:tabs>
        <w:ind w:left="426" w:hanging="426"/>
        <w:jc w:val="both"/>
        <w:rPr>
          <w:sz w:val="18"/>
        </w:rPr>
      </w:pPr>
    </w:p>
    <w:p w:rsidR="00F707F4" w:rsidRPr="004F233F" w:rsidRDefault="00F707F4" w:rsidP="00F707F4">
      <w:pPr>
        <w:pStyle w:val="Akapitzlist"/>
        <w:numPr>
          <w:ilvl w:val="0"/>
          <w:numId w:val="15"/>
        </w:numPr>
        <w:tabs>
          <w:tab w:val="num" w:pos="993"/>
        </w:tabs>
        <w:jc w:val="both"/>
      </w:pPr>
      <w:r w:rsidRPr="004F233F">
        <w:t xml:space="preserve">W odniesieniu do oceny stanu technicznego elementów obiektu inżynierskiego </w:t>
      </w:r>
      <w:r>
        <w:br/>
      </w:r>
      <w:r w:rsidRPr="004F233F">
        <w:t>oraz ich kryteriów, a także rodzajów przeglądów obiektów inżynierskich, zgodnie z:</w:t>
      </w:r>
    </w:p>
    <w:p w:rsidR="00F707F4" w:rsidRPr="004F233F" w:rsidRDefault="00F707F4" w:rsidP="00F707F4">
      <w:pPr>
        <w:pStyle w:val="Akapitzlist"/>
        <w:numPr>
          <w:ilvl w:val="0"/>
          <w:numId w:val="17"/>
        </w:numPr>
        <w:ind w:left="1134"/>
        <w:jc w:val="both"/>
      </w:pPr>
      <w:r w:rsidRPr="004F233F">
        <w:t>Rozporządzeniem Ministra Infrastruktury z dnia 16 lutego 2005 r. w sprawie sposobu numeracji i ewidencji dróg publicznych, obiektów mostowych, tuneli, przepustów i promów oraz rejestru numerów nadanych drogom, obiektom mostowym i tunelom [</w:t>
      </w:r>
      <w:proofErr w:type="spellStart"/>
      <w:r w:rsidRPr="004F233F">
        <w:t>Dz.U</w:t>
      </w:r>
      <w:proofErr w:type="spellEnd"/>
      <w:r w:rsidRPr="004F233F">
        <w:t xml:space="preserve">. </w:t>
      </w:r>
      <w:proofErr w:type="gramStart"/>
      <w:r w:rsidRPr="004F233F">
        <w:t>z</w:t>
      </w:r>
      <w:proofErr w:type="gramEnd"/>
      <w:r w:rsidRPr="004F233F">
        <w:t xml:space="preserve"> 2005 r. nr 67, poz. 582].</w:t>
      </w:r>
    </w:p>
    <w:p w:rsidR="00F707F4" w:rsidRPr="004F233F" w:rsidRDefault="00F707F4" w:rsidP="00F707F4">
      <w:pPr>
        <w:tabs>
          <w:tab w:val="num" w:pos="993"/>
        </w:tabs>
        <w:ind w:hanging="426"/>
        <w:jc w:val="both"/>
      </w:pPr>
    </w:p>
    <w:p w:rsidR="00F707F4" w:rsidRPr="004F233F" w:rsidRDefault="00F707F4" w:rsidP="00F707F4">
      <w:pPr>
        <w:pStyle w:val="Akapitzlist"/>
        <w:numPr>
          <w:ilvl w:val="0"/>
          <w:numId w:val="15"/>
        </w:numPr>
        <w:tabs>
          <w:tab w:val="num" w:pos="993"/>
        </w:tabs>
        <w:jc w:val="both"/>
      </w:pPr>
      <w:r w:rsidRPr="004F233F">
        <w:t xml:space="preserve">W odniesieniu do skali i kryteriów oraz parametrów oceny przydatności </w:t>
      </w:r>
      <w:r>
        <w:br/>
      </w:r>
      <w:r w:rsidRPr="004F233F">
        <w:t xml:space="preserve">do użytkowania drogowych obiektów inżynierskich, kodowych oznaczeń uszkodzeń, trybów wykonania, zasad stosowania skali ocen punktowych, a także wzoru Protokołu okresowej kontroli rocznej - przeglądu podstawowego obiektu mostowego, zgodnie </w:t>
      </w:r>
      <w:r w:rsidRPr="003F210F">
        <w:rPr>
          <w:bCs/>
        </w:rPr>
        <w:t>z:</w:t>
      </w:r>
    </w:p>
    <w:p w:rsidR="00F707F4" w:rsidRPr="004F233F" w:rsidRDefault="00F707F4" w:rsidP="00F707F4">
      <w:pPr>
        <w:pStyle w:val="Akapitzlist"/>
        <w:numPr>
          <w:ilvl w:val="0"/>
          <w:numId w:val="18"/>
        </w:numPr>
        <w:ind w:left="1134"/>
        <w:jc w:val="both"/>
      </w:pPr>
      <w:r w:rsidRPr="003F210F">
        <w:rPr>
          <w:bCs/>
        </w:rPr>
        <w:t>Zarządzeniem nr 35 Generalnego Dyrektora Dróg Krajowych i Autostrad</w:t>
      </w:r>
      <w:r w:rsidRPr="003F210F">
        <w:rPr>
          <w:bCs/>
        </w:rPr>
        <w:br/>
        <w:t>z dnia 28 września 2020 roku wprowadzającym do stosowania</w:t>
      </w:r>
      <w:r w:rsidRPr="004F233F">
        <w:t xml:space="preserve"> "Instrukcje przeprowadzania przeglądów drogowych obiektów inżynierskich"</w:t>
      </w:r>
    </w:p>
    <w:p w:rsidR="00F707F4" w:rsidRPr="004F233F" w:rsidRDefault="00F707F4" w:rsidP="00F707F4">
      <w:pPr>
        <w:pStyle w:val="Akapitzlist"/>
        <w:numPr>
          <w:ilvl w:val="0"/>
          <w:numId w:val="18"/>
        </w:numPr>
        <w:ind w:left="1134"/>
        <w:jc w:val="both"/>
      </w:pPr>
      <w:r w:rsidRPr="003F210F">
        <w:rPr>
          <w:bCs/>
        </w:rPr>
        <w:t>Zarządzeniem nr 1 Generalnego Dyrektora Dróg Krajowych i Autostrad</w:t>
      </w:r>
      <w:r w:rsidRPr="003F210F">
        <w:rPr>
          <w:bCs/>
        </w:rPr>
        <w:br/>
        <w:t>z dnia 30 stycznia 2019 roku w sprawie z</w:t>
      </w:r>
      <w:r w:rsidRPr="004F233F">
        <w:t>asad stosowania skali ocen punktowych stanu technicznego i przydatności do użytkowania drogowych obiektów inżynierskich.</w:t>
      </w:r>
    </w:p>
    <w:p w:rsidR="00B67038" w:rsidRDefault="00B67038" w:rsidP="0081430B">
      <w:pPr>
        <w:ind w:left="284"/>
        <w:jc w:val="both"/>
        <w:rPr>
          <w:szCs w:val="20"/>
        </w:rPr>
      </w:pPr>
    </w:p>
    <w:p w:rsidR="00B67038" w:rsidRDefault="00B67038" w:rsidP="0081430B">
      <w:pPr>
        <w:ind w:left="284"/>
        <w:jc w:val="both"/>
        <w:rPr>
          <w:szCs w:val="20"/>
        </w:rPr>
      </w:pPr>
    </w:p>
    <w:p w:rsidR="006929D7" w:rsidRDefault="006929D7">
      <w:pPr>
        <w:rPr>
          <w:rFonts w:eastAsia="Times New Roman" w:cs="Times New Roman"/>
          <w:b/>
          <w:bCs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br w:type="page"/>
      </w:r>
    </w:p>
    <w:p w:rsidR="002E0A74" w:rsidRPr="002E0A74" w:rsidRDefault="007259F3" w:rsidP="00F707F4">
      <w:pPr>
        <w:widowControl w:val="0"/>
        <w:autoSpaceDE w:val="0"/>
        <w:autoSpaceDN w:val="0"/>
        <w:adjustRightInd w:val="0"/>
        <w:spacing w:after="60"/>
        <w:ind w:left="-567" w:right="-851"/>
        <w:jc w:val="left"/>
        <w:rPr>
          <w:rFonts w:ascii="Times New Roman" w:eastAsia="Times New Roman" w:hAnsi="Times New Roman" w:cs="Times New Roman"/>
          <w:b/>
          <w:bCs/>
          <w:sz w:val="22"/>
          <w:szCs w:val="28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lastRenderedPageBreak/>
        <w:t xml:space="preserve">2. </w:t>
      </w:r>
      <w:r w:rsidR="00832895">
        <w:rPr>
          <w:rFonts w:eastAsia="Times New Roman" w:cs="Times New Roman"/>
          <w:b/>
          <w:bCs/>
          <w:szCs w:val="20"/>
          <w:lang w:eastAsia="pl-PL"/>
        </w:rPr>
        <w:t>Karta</w:t>
      </w:r>
      <w:r w:rsidR="00F707F4">
        <w:rPr>
          <w:rFonts w:eastAsia="Times New Roman" w:cs="Times New Roman"/>
          <w:b/>
          <w:bCs/>
          <w:szCs w:val="20"/>
          <w:lang w:eastAsia="pl-PL"/>
        </w:rPr>
        <w:t xml:space="preserve"> okresowej kontroli rocznej </w:t>
      </w:r>
      <w:r w:rsidR="003F7816" w:rsidRPr="003F7816">
        <w:rPr>
          <w:rFonts w:eastAsia="Times New Roman" w:cs="Times New Roman"/>
          <w:b/>
          <w:bCs/>
          <w:szCs w:val="20"/>
          <w:lang w:eastAsia="pl-PL"/>
        </w:rPr>
        <w:t>nr</w:t>
      </w:r>
      <w:r w:rsidR="002E0A74" w:rsidRPr="002E0A74">
        <w:rPr>
          <w:rFonts w:ascii="Times New Roman" w:eastAsia="Times New Roman" w:hAnsi="Times New Roman" w:cs="Times New Roman"/>
          <w:b/>
          <w:bCs/>
          <w:sz w:val="22"/>
          <w:szCs w:val="28"/>
          <w:lang w:eastAsia="pl-PL"/>
        </w:rPr>
        <w:t xml:space="preserve"> 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…………</w:t>
      </w:r>
      <w:r w:rsidR="003F7816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…..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…/…</w:t>
      </w:r>
      <w:r w:rsidR="003F7816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</w:t>
      </w:r>
    </w:p>
    <w:p w:rsidR="002E0A74" w:rsidRPr="003F7816" w:rsidRDefault="002E0A74" w:rsidP="002E0A74">
      <w:pPr>
        <w:widowControl w:val="0"/>
        <w:autoSpaceDE w:val="0"/>
        <w:autoSpaceDN w:val="0"/>
        <w:adjustRightInd w:val="0"/>
        <w:spacing w:after="120"/>
        <w:ind w:left="-426" w:right="-851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2E0A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sym w:font="Symbol" w:char="F02D"/>
      </w:r>
      <w:r w:rsidRPr="002E0A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  <w:proofErr w:type="gramStart"/>
      <w:r w:rsidR="003F7816" w:rsidRPr="003F7816">
        <w:rPr>
          <w:rFonts w:eastAsia="Times New Roman" w:cs="Times New Roman"/>
          <w:b/>
          <w:bCs/>
          <w:sz w:val="18"/>
          <w:szCs w:val="18"/>
          <w:lang w:eastAsia="pl-PL"/>
        </w:rPr>
        <w:t>przeglądu  podstawowego</w:t>
      </w:r>
      <w:proofErr w:type="gramEnd"/>
      <w:r w:rsidR="003F7816" w:rsidRPr="003F7816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/ rozszerzonego*  </w:t>
      </w:r>
      <w:r w:rsidR="006D2DA8">
        <w:rPr>
          <w:rFonts w:eastAsia="Times New Roman" w:cs="Times New Roman"/>
          <w:b/>
          <w:bCs/>
          <w:sz w:val="18"/>
          <w:szCs w:val="18"/>
          <w:lang w:eastAsia="pl-PL"/>
        </w:rPr>
        <w:t>przepustu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2948"/>
        <w:gridCol w:w="495"/>
        <w:gridCol w:w="496"/>
        <w:gridCol w:w="169"/>
        <w:gridCol w:w="280"/>
        <w:gridCol w:w="46"/>
        <w:gridCol w:w="496"/>
        <w:gridCol w:w="61"/>
        <w:gridCol w:w="434"/>
        <w:gridCol w:w="496"/>
        <w:gridCol w:w="495"/>
        <w:gridCol w:w="115"/>
        <w:gridCol w:w="381"/>
        <w:gridCol w:w="882"/>
        <w:gridCol w:w="296"/>
        <w:gridCol w:w="725"/>
        <w:gridCol w:w="991"/>
      </w:tblGrid>
      <w:tr w:rsidR="002E0A74" w:rsidRPr="002E0A74" w:rsidTr="006D7F12">
        <w:trPr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Dane identyfikacyjne obiektu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6D2D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Numer ewidencyjny: 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1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JAD: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JNI</w:t>
            </w:r>
            <w:proofErr w:type="spellEnd"/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Najbliższa miejscowość:</w:t>
            </w:r>
          </w:p>
        </w:tc>
      </w:tr>
      <w:tr w:rsidR="006D2DA8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A8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A8" w:rsidRPr="003F7816" w:rsidRDefault="006D2DA8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Nr drogi: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A8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DA8" w:rsidRDefault="006D2DA8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Długość przepustu: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Kilometraż: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otworów: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38096D" w:rsidP="0038096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Rodzaj </w:t>
            </w:r>
            <w:r w:rsidR="002E0A74"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konstrukcji: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A74" w:rsidRPr="003F7816" w:rsidRDefault="006D2DA8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Światło poziome/pionowe:</w:t>
            </w:r>
          </w:p>
        </w:tc>
      </w:tr>
      <w:tr w:rsidR="002E0A74" w:rsidRPr="002E0A74" w:rsidTr="006D7F12">
        <w:trPr>
          <w:trHeight w:val="284"/>
          <w:jc w:val="center"/>
        </w:trPr>
        <w:tc>
          <w:tcPr>
            <w:tcW w:w="819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3F7816" w:rsidRDefault="003F7816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     </w:t>
            </w:r>
            <w:proofErr w:type="gramStart"/>
            <w:r w:rsidR="002E0A74"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STAN  TECHNICZNY</w:t>
            </w:r>
            <w:proofErr w:type="gramEnd"/>
            <w:r w:rsidR="002E0A74"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OBIEKTU</w:t>
            </w:r>
          </w:p>
        </w:tc>
        <w:tc>
          <w:tcPr>
            <w:tcW w:w="201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EKSPERTYZA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Element</w:t>
            </w:r>
          </w:p>
        </w:tc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Kod rodzaju uszkodzenia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Ocena stanu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Potrzeba</w:t>
            </w:r>
          </w:p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proofErr w:type="gramStart"/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wykonania</w:t>
            </w:r>
            <w:proofErr w:type="gramEnd"/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Tryb wykonania</w:t>
            </w: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 w:rsidRPr="0038096D">
              <w:rPr>
                <w:rFonts w:cs="Times New Roman"/>
                <w:sz w:val="14"/>
                <w:szCs w:val="14"/>
              </w:rPr>
              <w:t>Nasypy i skarpy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 w:rsidRPr="0038096D">
              <w:rPr>
                <w:rFonts w:cs="Times New Roman"/>
                <w:sz w:val="14"/>
                <w:szCs w:val="14"/>
              </w:rPr>
              <w:t>Nawierzchnia jezdni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 w:rsidRPr="0038096D">
              <w:rPr>
                <w:rFonts w:cs="Times New Roman"/>
                <w:sz w:val="14"/>
                <w:szCs w:val="14"/>
              </w:rPr>
              <w:t>Nawierzchnia chodników, krawężniki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 w:rsidRPr="0038096D">
              <w:rPr>
                <w:rFonts w:cs="Times New Roman"/>
                <w:sz w:val="14"/>
                <w:szCs w:val="14"/>
              </w:rPr>
              <w:t>Balustrady, bariery</w:t>
            </w:r>
            <w:r w:rsidR="006D2DA8">
              <w:rPr>
                <w:rFonts w:cs="Times New Roman"/>
                <w:sz w:val="14"/>
                <w:szCs w:val="14"/>
              </w:rPr>
              <w:t xml:space="preserve"> ochronne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Belki </w:t>
            </w:r>
            <w:proofErr w:type="spellStart"/>
            <w:r>
              <w:rPr>
                <w:rFonts w:cs="Times New Roman"/>
                <w:sz w:val="14"/>
                <w:szCs w:val="14"/>
              </w:rPr>
              <w:t>podporęczowe</w:t>
            </w:r>
            <w:proofErr w:type="spellEnd"/>
            <w:r>
              <w:rPr>
                <w:rFonts w:cs="Times New Roman"/>
                <w:sz w:val="14"/>
                <w:szCs w:val="14"/>
              </w:rPr>
              <w:t>, gzymsy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Urządzenia odwadniające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6D2DA8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Izolacja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Płyta górna lub sklepienie</w:t>
            </w:r>
            <w:r w:rsidR="0038096D" w:rsidRPr="0038096D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Ściany przepustu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6D2DA8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Płyta denna i fundamenty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Elementy rurowe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Elementy ramowe</w:t>
            </w:r>
            <w:r w:rsidR="0038096D" w:rsidRPr="0038096D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Głowica wlotowa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Głowica wylotowa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2DA8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Koryto cieku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376EBD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6D2DA8">
            <w:pPr>
              <w:jc w:val="left"/>
              <w:rPr>
                <w:rFonts w:cs="Times New Roman"/>
                <w:sz w:val="14"/>
                <w:szCs w:val="14"/>
              </w:rPr>
            </w:pPr>
            <w:r w:rsidRPr="0038096D">
              <w:rPr>
                <w:rFonts w:cs="Times New Roman"/>
                <w:sz w:val="14"/>
                <w:szCs w:val="14"/>
              </w:rPr>
              <w:t xml:space="preserve">Urządzenia </w:t>
            </w:r>
            <w:r w:rsidR="006D2DA8">
              <w:rPr>
                <w:rFonts w:cs="Times New Roman"/>
                <w:sz w:val="14"/>
                <w:szCs w:val="14"/>
              </w:rPr>
              <w:t>obce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76EBD" w:rsidRPr="00376EBD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76EBD">
              <w:rPr>
                <w:rFonts w:eastAsia="Times New Roman" w:cs="Times New Roman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6D2DA8" w:rsidP="0038096D">
            <w:pPr>
              <w:jc w:val="left"/>
              <w:rPr>
                <w:rFonts w:cs="Times New Roman"/>
                <w:sz w:val="14"/>
                <w:szCs w:val="14"/>
              </w:rPr>
            </w:pPr>
            <w:r w:rsidRPr="00376EBD">
              <w:rPr>
                <w:rFonts w:cs="Times New Roman"/>
                <w:sz w:val="14"/>
                <w:szCs w:val="14"/>
              </w:rPr>
              <w:t>Urządzenia ochrony środowiska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376EBD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8096D" w:rsidRPr="002E0A74" w:rsidTr="006D2DA8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F7816" w:rsidRDefault="0038096D" w:rsidP="0038096D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38096D" w:rsidRDefault="0038096D" w:rsidP="0038096D">
            <w:pPr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96D" w:rsidRPr="002E0A74" w:rsidRDefault="0038096D" w:rsidP="00380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50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sz w:val="16"/>
                <w:szCs w:val="16"/>
                <w:lang w:eastAsia="pl-PL"/>
              </w:rPr>
              <w:t>Stan pogody:</w:t>
            </w:r>
          </w:p>
        </w:tc>
        <w:tc>
          <w:tcPr>
            <w:tcW w:w="280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Ocena średnia obiektu: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sz w:val="16"/>
                <w:szCs w:val="16"/>
                <w:lang w:eastAsia="pl-PL"/>
              </w:rPr>
              <w:t>Temperatura:</w:t>
            </w:r>
          </w:p>
        </w:tc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OCENA CAŁEGO OBIEKTU: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012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cantSplit/>
          <w:trHeight w:val="907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Uszkodzenia zagrażające bezpieczeństwu ruchu publicznego </w:t>
            </w:r>
            <w:r w:rsidRPr="00C8137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(opis</w:t>
            </w:r>
            <w:r w:rsidRPr="00C8137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uszkodzeń)</w:t>
            </w: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E0A74" w:rsidRPr="002E0A74" w:rsidTr="00F2463F">
        <w:trPr>
          <w:cantSplit/>
          <w:trHeight w:val="907"/>
          <w:jc w:val="center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Uszkodzenia zagrażające katastrofą budowlaną </w:t>
            </w:r>
            <w:r w:rsidRPr="00C8137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(o</w:t>
            </w:r>
            <w:r w:rsidRPr="00C81377">
              <w:rPr>
                <w:rFonts w:eastAsia="Times New Roman" w:cs="Times New Roman"/>
                <w:sz w:val="16"/>
                <w:szCs w:val="16"/>
                <w:lang w:eastAsia="pl-PL"/>
              </w:rPr>
              <w:t>pis uszkodzeń)</w:t>
            </w: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2463F" w:rsidRPr="002E0A74" w:rsidTr="00F2463F">
        <w:trPr>
          <w:cantSplit/>
          <w:trHeight w:val="907"/>
          <w:jc w:val="center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63F" w:rsidRPr="00C81377" w:rsidRDefault="00F2463F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Drożność przepustu </w:t>
            </w:r>
            <w:r w:rsidRPr="00F2463F">
              <w:rPr>
                <w:rFonts w:eastAsia="Times New Roman" w:cs="Times New Roman"/>
                <w:sz w:val="16"/>
                <w:szCs w:val="16"/>
                <w:lang w:eastAsia="pl-PL"/>
              </w:rPr>
              <w:t>(opis)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2E0A74" w:rsidRPr="002E0A74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proofErr w:type="gramStart"/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PRZYDATNOŚĆ  OBIEKTU</w:t>
            </w:r>
            <w:proofErr w:type="gramEnd"/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DO  UŻYTKOWANIA***</w:t>
            </w:r>
            <w:r w:rsidRPr="00C81377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</w:tr>
      <w:tr w:rsidR="002E0A74" w:rsidRPr="002E0A74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left w:val="single" w:sz="12" w:space="0" w:color="auto"/>
            </w:tcBorders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Ograniczenie**</w:t>
            </w:r>
          </w:p>
        </w:tc>
        <w:tc>
          <w:tcPr>
            <w:tcW w:w="171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8137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</w:tr>
      <w:tr w:rsidR="003F0BFC" w:rsidRPr="00C81377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FC" w:rsidRPr="003F0BFC" w:rsidRDefault="003F0BFC" w:rsidP="003F0BFC">
            <w:pPr>
              <w:jc w:val="left"/>
              <w:rPr>
                <w:rFonts w:cs="Times New Roman"/>
                <w:sz w:val="16"/>
                <w:szCs w:val="16"/>
              </w:rPr>
            </w:pPr>
            <w:r w:rsidRPr="003F0BFC">
              <w:rPr>
                <w:rFonts w:cs="Times New Roman"/>
                <w:sz w:val="16"/>
                <w:szCs w:val="16"/>
              </w:rPr>
              <w:t>1. Bezpieczeństwo ruchu publicznego</w:t>
            </w: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F0BFC" w:rsidRPr="00C81377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FC" w:rsidRPr="003F0BFC" w:rsidRDefault="003F0BFC" w:rsidP="00F2463F">
            <w:pPr>
              <w:jc w:val="left"/>
              <w:rPr>
                <w:rFonts w:cs="Times New Roman"/>
                <w:sz w:val="16"/>
                <w:szCs w:val="16"/>
              </w:rPr>
            </w:pPr>
            <w:r w:rsidRPr="003F0BFC">
              <w:rPr>
                <w:rFonts w:cs="Times New Roman"/>
                <w:sz w:val="16"/>
                <w:szCs w:val="16"/>
              </w:rPr>
              <w:t xml:space="preserve">2. Aktualna nośność </w:t>
            </w:r>
            <w:r w:rsidR="00F2463F">
              <w:rPr>
                <w:rFonts w:cs="Times New Roman"/>
                <w:sz w:val="16"/>
                <w:szCs w:val="16"/>
              </w:rPr>
              <w:t>przepustu</w:t>
            </w: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F0BFC" w:rsidRPr="00C81377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FC" w:rsidRPr="003F0BFC" w:rsidRDefault="003F0BFC" w:rsidP="003F0BFC">
            <w:pPr>
              <w:tabs>
                <w:tab w:val="left" w:pos="2552"/>
              </w:tabs>
              <w:jc w:val="left"/>
              <w:rPr>
                <w:rFonts w:cs="Times New Roman"/>
                <w:sz w:val="16"/>
                <w:szCs w:val="16"/>
              </w:rPr>
            </w:pPr>
            <w:r w:rsidRPr="003F0BFC">
              <w:rPr>
                <w:rFonts w:cs="Times New Roman"/>
                <w:sz w:val="16"/>
                <w:szCs w:val="16"/>
              </w:rPr>
              <w:t>3. Dopuszczalna pr</w:t>
            </w:r>
            <w:r w:rsidR="00F2463F">
              <w:rPr>
                <w:rFonts w:cs="Times New Roman"/>
                <w:sz w:val="16"/>
                <w:szCs w:val="16"/>
              </w:rPr>
              <w:t>ędkość ruchu pojazdów</w:t>
            </w: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F0BFC" w:rsidRPr="00C81377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FC" w:rsidRPr="003F0BFC" w:rsidRDefault="003F0BFC" w:rsidP="00F2463F">
            <w:pPr>
              <w:tabs>
                <w:tab w:val="left" w:pos="2552"/>
              </w:tabs>
              <w:jc w:val="left"/>
              <w:rPr>
                <w:rFonts w:cs="Times New Roman"/>
                <w:sz w:val="16"/>
                <w:szCs w:val="16"/>
              </w:rPr>
            </w:pPr>
            <w:r w:rsidRPr="003F0BFC">
              <w:rPr>
                <w:rFonts w:cs="Times New Roman"/>
                <w:sz w:val="16"/>
                <w:szCs w:val="16"/>
              </w:rPr>
              <w:t xml:space="preserve">4. Szerokość skrajni </w:t>
            </w:r>
            <w:r w:rsidR="00F2463F">
              <w:rPr>
                <w:rFonts w:cs="Times New Roman"/>
                <w:sz w:val="16"/>
                <w:szCs w:val="16"/>
              </w:rPr>
              <w:t>na</w:t>
            </w:r>
            <w:r w:rsidRPr="003F0BFC">
              <w:rPr>
                <w:rFonts w:cs="Times New Roman"/>
                <w:sz w:val="16"/>
                <w:szCs w:val="16"/>
              </w:rPr>
              <w:t xml:space="preserve"> obiekcie</w:t>
            </w:r>
          </w:p>
        </w:tc>
        <w:tc>
          <w:tcPr>
            <w:tcW w:w="155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F0BFC" w:rsidRPr="00C81377" w:rsidTr="003F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9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FC" w:rsidRPr="003F0BFC" w:rsidRDefault="00F2463F" w:rsidP="003F0BFC">
            <w:pPr>
              <w:tabs>
                <w:tab w:val="left" w:pos="2552"/>
              </w:tabs>
              <w:jc w:val="left"/>
              <w:rPr>
                <w:rFonts w:cs="Times New Roman"/>
                <w:sz w:val="16"/>
                <w:szCs w:val="16"/>
              </w:rPr>
            </w:pPr>
            <w:r w:rsidRPr="003F0BFC">
              <w:rPr>
                <w:rFonts w:cs="Times New Roman"/>
                <w:sz w:val="16"/>
                <w:szCs w:val="16"/>
              </w:rPr>
              <w:t xml:space="preserve">5. </w:t>
            </w:r>
            <w:r>
              <w:rPr>
                <w:rFonts w:cs="Times New Roman"/>
                <w:sz w:val="16"/>
                <w:szCs w:val="16"/>
              </w:rPr>
              <w:t>Światło / usytuowanie przepustu w odniesieniu do potrzeb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BFC" w:rsidRPr="00C81377" w:rsidRDefault="003F0BFC" w:rsidP="003F0B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2E0A74" w:rsidTr="006D7F12">
        <w:trPr>
          <w:trHeight w:val="907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spacing w:before="2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ESTETYKA OBIEKTU I JEGO OTOCZENIA </w:t>
            </w:r>
            <w:r w:rsidRPr="00C81377">
              <w:rPr>
                <w:rFonts w:eastAsia="Times New Roman" w:cs="Times New Roman"/>
                <w:sz w:val="16"/>
                <w:szCs w:val="16"/>
                <w:lang w:eastAsia="pl-PL"/>
              </w:rPr>
              <w:t>(opis)</w:t>
            </w:r>
            <w:r w:rsidRPr="00C81377">
              <w:rPr>
                <w:rFonts w:eastAsia="Times New Roman" w:cs="Times New Roman"/>
                <w:sz w:val="18"/>
                <w:szCs w:val="18"/>
                <w:lang w:eastAsia="pl-PL"/>
              </w:rPr>
              <w:t>***</w:t>
            </w:r>
            <w:r w:rsidRPr="00C8137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2E0A74" w:rsidRPr="00C8137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76EBD" w:rsidRPr="00376EBD" w:rsidTr="00F2463F">
        <w:trPr>
          <w:trHeight w:val="964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376EBD" w:rsidRDefault="00C81377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76E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NIE</w:t>
            </w:r>
            <w:r w:rsidR="002E0A74" w:rsidRPr="00376E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WYKONANE ZALECE</w:t>
            </w:r>
            <w:r w:rsidRPr="00376E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NIA</w:t>
            </w:r>
            <w:r w:rsidR="002E0A74" w:rsidRPr="00376E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Z POPRZEDNIEGO PRZEGLĄDU:</w:t>
            </w:r>
          </w:p>
          <w:p w:rsidR="002E0A74" w:rsidRPr="00376EBD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2E0A74" w:rsidRPr="00376EBD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C6629" w:rsidRPr="00AE0063" w:rsidRDefault="00CC6629" w:rsidP="00CC6629">
      <w:pPr>
        <w:ind w:right="57"/>
        <w:jc w:val="right"/>
        <w:rPr>
          <w:rFonts w:ascii="Times New Roman" w:hAnsi="Times New Roman" w:cs="Times New Roman"/>
          <w:sz w:val="12"/>
          <w:szCs w:val="12"/>
        </w:rPr>
      </w:pPr>
      <w:r w:rsidRPr="004016D4">
        <w:rPr>
          <w:rFonts w:ascii="Times New Roman" w:hAnsi="Times New Roman" w:cs="Times New Roman"/>
        </w:rPr>
        <w:br w:type="page"/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2325"/>
        <w:gridCol w:w="1643"/>
        <w:gridCol w:w="270"/>
        <w:gridCol w:w="1134"/>
        <w:gridCol w:w="1007"/>
      </w:tblGrid>
      <w:tr w:rsidR="00376EBD" w:rsidRPr="00376EBD" w:rsidTr="00E57A87">
        <w:trPr>
          <w:cantSplit/>
          <w:trHeight w:val="284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629" w:rsidRPr="00376EBD" w:rsidRDefault="00CC6629" w:rsidP="00E57A87">
            <w:pPr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376EBD">
              <w:rPr>
                <w:rFonts w:cs="Times New Roman"/>
                <w:b/>
                <w:sz w:val="18"/>
                <w:szCs w:val="18"/>
              </w:rPr>
              <w:lastRenderedPageBreak/>
              <w:t>WNIOSKOWANE</w:t>
            </w:r>
            <w:r w:rsidR="00C81377" w:rsidRPr="00376EB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376EBD">
              <w:rPr>
                <w:rFonts w:cs="Times New Roman"/>
                <w:b/>
                <w:sz w:val="18"/>
                <w:szCs w:val="18"/>
              </w:rPr>
              <w:t xml:space="preserve"> ZALECENIA</w:t>
            </w:r>
            <w:proofErr w:type="gramEnd"/>
            <w:r w:rsidR="00C81377" w:rsidRPr="00376EBD">
              <w:rPr>
                <w:rFonts w:cs="Times New Roman"/>
                <w:b/>
                <w:sz w:val="18"/>
                <w:szCs w:val="18"/>
              </w:rPr>
              <w:t xml:space="preserve">  ADMINISTRACYJNE</w:t>
            </w:r>
          </w:p>
        </w:tc>
      </w:tr>
      <w:tr w:rsidR="00CC6629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Rodzaj zalecenia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Potrzeba wykonania**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Tryb wykonania</w:t>
            </w: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 xml:space="preserve">Zamknięcie obiektu dla ruchu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 xml:space="preserve">Ograniczenie nośności </w:t>
            </w:r>
            <w:proofErr w:type="gramStart"/>
            <w:r w:rsidRPr="00D91C44">
              <w:rPr>
                <w:rFonts w:cs="Times New Roman"/>
                <w:sz w:val="16"/>
                <w:szCs w:val="16"/>
              </w:rPr>
              <w:t>do  . . . . . . . . [</w:t>
            </w:r>
            <w:proofErr w:type="gramEnd"/>
            <w:r w:rsidRPr="00D91C44">
              <w:rPr>
                <w:rFonts w:cs="Times New Roman"/>
                <w:sz w:val="16"/>
                <w:szCs w:val="16"/>
              </w:rPr>
              <w:t>Mg]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 xml:space="preserve">Ograniczenie prędkości ruchu </w:t>
            </w:r>
            <w:proofErr w:type="gramStart"/>
            <w:r w:rsidRPr="00D91C44">
              <w:rPr>
                <w:rFonts w:cs="Times New Roman"/>
                <w:sz w:val="16"/>
                <w:szCs w:val="16"/>
              </w:rPr>
              <w:t>do . . . . . . . . [km</w:t>
            </w:r>
            <w:proofErr w:type="gramEnd"/>
            <w:r w:rsidRPr="00D91C44">
              <w:rPr>
                <w:rFonts w:cs="Times New Roman"/>
                <w:sz w:val="16"/>
                <w:szCs w:val="16"/>
              </w:rPr>
              <w:t>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 xml:space="preserve">Ograniczenie skrajni poziomej na obiekcie </w:t>
            </w:r>
            <w:proofErr w:type="gramStart"/>
            <w:r w:rsidRPr="00D91C44">
              <w:rPr>
                <w:rFonts w:cs="Times New Roman"/>
                <w:sz w:val="16"/>
                <w:szCs w:val="16"/>
              </w:rPr>
              <w:t>do . . . . . . .  [cm</w:t>
            </w:r>
            <w:proofErr w:type="gramEnd"/>
            <w:r w:rsidRPr="00D91C44">
              <w:rPr>
                <w:rFonts w:cs="Times New Roman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>Oznakowanie przed obiektem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>Przeprowadzenie przeglądu rozszerzonego poza planem przeglądów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>Przeprowadzenie przeglądu szczegółowego poza planem przeglądów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63F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D91C44" w:rsidRDefault="00F2463F" w:rsidP="00F2463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>Wykonanie prac porządkowych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63F" w:rsidRPr="00C81377" w:rsidRDefault="00F2463F" w:rsidP="00F246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3F0BFC">
        <w:trPr>
          <w:cantSplit/>
          <w:trHeight w:val="227"/>
          <w:jc w:val="center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629" w:rsidRPr="00D91C44" w:rsidRDefault="00F2463F" w:rsidP="00F2463F">
            <w:pPr>
              <w:widowControl w:val="0"/>
              <w:numPr>
                <w:ilvl w:val="0"/>
                <w:numId w:val="13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38" w:hanging="338"/>
              <w:jc w:val="left"/>
              <w:rPr>
                <w:rFonts w:cs="Times New Roman"/>
                <w:sz w:val="16"/>
                <w:szCs w:val="16"/>
              </w:rPr>
            </w:pPr>
            <w:r w:rsidRPr="00D91C44">
              <w:rPr>
                <w:rFonts w:cs="Times New Roman"/>
                <w:sz w:val="16"/>
                <w:szCs w:val="16"/>
              </w:rPr>
              <w:t>Udrożnienie przepustu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E57A87">
        <w:trPr>
          <w:cantSplit/>
          <w:trHeight w:val="283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6629" w:rsidRPr="00C81377" w:rsidRDefault="00F2463F" w:rsidP="00CC6629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  <w:r w:rsidR="00CC6629" w:rsidRPr="00C81377">
              <w:rPr>
                <w:rFonts w:cs="Times New Roman"/>
                <w:b/>
                <w:sz w:val="16"/>
                <w:szCs w:val="16"/>
              </w:rPr>
              <w:t>. Użytkowanie na dotychczasowych warunkach **:</w:t>
            </w:r>
          </w:p>
        </w:tc>
      </w:tr>
      <w:tr w:rsidR="00CC6629" w:rsidRPr="00376EBD" w:rsidTr="00E57A87">
        <w:trPr>
          <w:cantSplit/>
          <w:trHeight w:val="284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629" w:rsidRPr="00376EBD" w:rsidRDefault="00CC6629" w:rsidP="00E57A87">
            <w:pPr>
              <w:rPr>
                <w:rFonts w:cs="Times New Roman"/>
                <w:b/>
                <w:sz w:val="18"/>
              </w:rPr>
            </w:pPr>
            <w:r w:rsidRPr="00376EBD">
              <w:rPr>
                <w:rFonts w:cs="Times New Roman"/>
                <w:b/>
                <w:sz w:val="18"/>
              </w:rPr>
              <w:t>WYKONAWCA PRZEGLĄDU</w:t>
            </w:r>
          </w:p>
        </w:tc>
      </w:tr>
      <w:tr w:rsidR="00CC6629" w:rsidRPr="00C81377" w:rsidTr="00E57A87">
        <w:trPr>
          <w:cantSplit/>
          <w:trHeight w:val="284"/>
          <w:jc w:val="center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6"/>
                <w:szCs w:val="16"/>
              </w:rPr>
            </w:pPr>
            <w:r w:rsidRPr="00C81377">
              <w:rPr>
                <w:rFonts w:cs="Times New Roman"/>
                <w:b/>
                <w:sz w:val="16"/>
                <w:szCs w:val="16"/>
              </w:rPr>
              <w:t>Tytuł, imię i nazwisko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C81377">
            <w:pPr>
              <w:rPr>
                <w:rFonts w:cs="Times New Roman"/>
                <w:b/>
                <w:sz w:val="16"/>
                <w:szCs w:val="16"/>
              </w:rPr>
            </w:pPr>
            <w:r w:rsidRPr="00C81377">
              <w:rPr>
                <w:rFonts w:cs="Times New Roman"/>
                <w:b/>
                <w:sz w:val="16"/>
                <w:szCs w:val="16"/>
              </w:rPr>
              <w:t xml:space="preserve">Nr uprawnień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9" w:rsidRPr="00C81377" w:rsidRDefault="00C81377" w:rsidP="00E57A8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Podpis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629" w:rsidRPr="00C81377" w:rsidRDefault="00C81377" w:rsidP="00E57A8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Data przeprowadzenia przeglądu:</w:t>
            </w:r>
          </w:p>
        </w:tc>
      </w:tr>
      <w:tr w:rsidR="00CC6629" w:rsidRPr="00C81377" w:rsidTr="00F02B80">
        <w:trPr>
          <w:cantSplit/>
          <w:trHeight w:val="397"/>
          <w:jc w:val="center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F02B80">
            <w:pPr>
              <w:jc w:val="left"/>
              <w:rPr>
                <w:rFonts w:cs="Times New Roman"/>
                <w:sz w:val="18"/>
              </w:rPr>
            </w:pPr>
            <w:r w:rsidRPr="00C81377">
              <w:rPr>
                <w:rFonts w:cs="Times New Roman"/>
                <w:sz w:val="18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</w:tr>
      <w:tr w:rsidR="00CC6629" w:rsidRPr="00C81377" w:rsidTr="00F02B80">
        <w:trPr>
          <w:cantSplit/>
          <w:trHeight w:val="397"/>
          <w:jc w:val="center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629" w:rsidRPr="00C81377" w:rsidRDefault="00CC6629" w:rsidP="00F02B80">
            <w:pPr>
              <w:jc w:val="left"/>
              <w:rPr>
                <w:rFonts w:cs="Times New Roman"/>
                <w:sz w:val="18"/>
              </w:rPr>
            </w:pPr>
            <w:r w:rsidRPr="00C81377">
              <w:rPr>
                <w:rFonts w:cs="Times New Roman"/>
                <w:sz w:val="18"/>
              </w:rPr>
              <w:t xml:space="preserve">2.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</w:tr>
    </w:tbl>
    <w:p w:rsidR="00CC6629" w:rsidRPr="005732D6" w:rsidRDefault="00CC6629" w:rsidP="005732D6">
      <w:pPr>
        <w:rPr>
          <w:rFonts w:ascii="Times New Roman" w:hAnsi="Times New Roman" w:cs="Times New Roman"/>
          <w:b/>
          <w:sz w:val="16"/>
          <w:szCs w:val="16"/>
        </w:rPr>
      </w:pPr>
    </w:p>
    <w:p w:rsidR="00F707F4" w:rsidRPr="004F233F" w:rsidRDefault="00F707F4" w:rsidP="00F707F4">
      <w:pPr>
        <w:spacing w:after="60"/>
        <w:rPr>
          <w:rFonts w:cs="Times New Roman"/>
          <w:b/>
          <w:szCs w:val="20"/>
        </w:rPr>
      </w:pPr>
      <w:r w:rsidRPr="004F233F">
        <w:rPr>
          <w:rFonts w:cs="Times New Roman"/>
          <w:b/>
          <w:szCs w:val="20"/>
        </w:rPr>
        <w:t>Z protokołem okresowej kontroli zapoznał się:</w:t>
      </w:r>
    </w:p>
    <w:tbl>
      <w:tblPr>
        <w:tblW w:w="10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404"/>
        <w:gridCol w:w="1599"/>
        <w:gridCol w:w="1879"/>
        <w:gridCol w:w="2559"/>
      </w:tblGrid>
      <w:tr w:rsidR="00F707F4" w:rsidRPr="004F233F" w:rsidTr="00F707F4">
        <w:trPr>
          <w:cantSplit/>
          <w:trHeight w:val="284"/>
        </w:trPr>
        <w:tc>
          <w:tcPr>
            <w:tcW w:w="1773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Stanowisko</w:t>
            </w:r>
          </w:p>
        </w:tc>
        <w:tc>
          <w:tcPr>
            <w:tcW w:w="2404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</w:t>
            </w:r>
            <w:r w:rsidRPr="004F233F">
              <w:rPr>
                <w:rFonts w:cs="Times New Roman"/>
                <w:b/>
                <w:sz w:val="18"/>
              </w:rPr>
              <w:t>mię i nazwisko</w:t>
            </w:r>
          </w:p>
        </w:tc>
        <w:tc>
          <w:tcPr>
            <w:tcW w:w="159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Data</w:t>
            </w:r>
          </w:p>
        </w:tc>
        <w:tc>
          <w:tcPr>
            <w:tcW w:w="187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 xml:space="preserve">Podpis </w:t>
            </w:r>
          </w:p>
        </w:tc>
        <w:tc>
          <w:tcPr>
            <w:tcW w:w="255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Uwagi</w:t>
            </w:r>
          </w:p>
        </w:tc>
      </w:tr>
      <w:tr w:rsidR="00F707F4" w:rsidRPr="00AA1193" w:rsidTr="00F707F4">
        <w:trPr>
          <w:cantSplit/>
          <w:trHeight w:val="397"/>
        </w:trPr>
        <w:tc>
          <w:tcPr>
            <w:tcW w:w="1773" w:type="dxa"/>
            <w:vAlign w:val="center"/>
          </w:tcPr>
          <w:p w:rsidR="00F707F4" w:rsidRPr="004F233F" w:rsidRDefault="00F707F4" w:rsidP="00F707F4">
            <w:pPr>
              <w:pStyle w:val="Tekstprzypisudolnego"/>
              <w:jc w:val="center"/>
              <w:rPr>
                <w:rFonts w:ascii="Verdana" w:hAnsi="Verdana" w:cs="Times New Roman"/>
              </w:rPr>
            </w:pPr>
            <w:r w:rsidRPr="004F233F">
              <w:rPr>
                <w:rFonts w:ascii="Verdana" w:hAnsi="Verdana" w:cs="Times New Roman"/>
              </w:rPr>
              <w:t>Dyrektor</w:t>
            </w:r>
          </w:p>
        </w:tc>
        <w:tc>
          <w:tcPr>
            <w:tcW w:w="2404" w:type="dxa"/>
            <w:vAlign w:val="center"/>
          </w:tcPr>
          <w:p w:rsidR="00F707F4" w:rsidRPr="004F233F" w:rsidRDefault="00F707F4" w:rsidP="00F707F4">
            <w:pPr>
              <w:pStyle w:val="Tekstprzypisudolnego"/>
              <w:jc w:val="center"/>
              <w:rPr>
                <w:rFonts w:ascii="Verdana" w:hAnsi="Verdana" w:cs="Times New Roman"/>
              </w:rPr>
            </w:pPr>
            <w:r w:rsidRPr="004F233F">
              <w:rPr>
                <w:rFonts w:ascii="Verdana" w:hAnsi="Verdana" w:cs="Times New Roman"/>
              </w:rPr>
              <w:t>Maciej Wojtysiak</w:t>
            </w:r>
          </w:p>
        </w:tc>
        <w:tc>
          <w:tcPr>
            <w:tcW w:w="159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sz w:val="18"/>
              </w:rPr>
            </w:pPr>
          </w:p>
        </w:tc>
        <w:tc>
          <w:tcPr>
            <w:tcW w:w="187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sz w:val="18"/>
              </w:rPr>
            </w:pPr>
          </w:p>
        </w:tc>
        <w:tc>
          <w:tcPr>
            <w:tcW w:w="2559" w:type="dxa"/>
            <w:vAlign w:val="center"/>
          </w:tcPr>
          <w:p w:rsidR="00F707F4" w:rsidRPr="004F233F" w:rsidRDefault="00F707F4" w:rsidP="00F707F4">
            <w:pPr>
              <w:rPr>
                <w:rFonts w:cs="Times New Roman"/>
                <w:sz w:val="18"/>
              </w:rPr>
            </w:pPr>
          </w:p>
        </w:tc>
      </w:tr>
    </w:tbl>
    <w:p w:rsidR="00F707F4" w:rsidRPr="00AA1193" w:rsidRDefault="00F707F4" w:rsidP="00F707F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9808"/>
      </w:tblGrid>
      <w:tr w:rsidR="00376EBD" w:rsidRPr="00594DC9" w:rsidTr="00F707F4">
        <w:trPr>
          <w:cantSplit/>
          <w:trHeight w:val="284"/>
          <w:jc w:val="center"/>
          <w:hidden/>
        </w:trPr>
        <w:tc>
          <w:tcPr>
            <w:tcW w:w="10206" w:type="dxa"/>
            <w:gridSpan w:val="2"/>
            <w:vAlign w:val="center"/>
          </w:tcPr>
          <w:p w:rsidR="00376EBD" w:rsidRPr="002E1C4B" w:rsidRDefault="00376EBD" w:rsidP="00F707F4">
            <w:pPr>
              <w:widowControl w:val="0"/>
              <w:autoSpaceDE w:val="0"/>
              <w:autoSpaceDN w:val="0"/>
              <w:adjustRightInd w:val="0"/>
              <w:ind w:left="329"/>
              <w:jc w:val="left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2E1C4B">
              <w:rPr>
                <w:rFonts w:eastAsia="Times New Roman" w:cs="Arial"/>
                <w:vanish/>
                <w:color w:val="FF0000"/>
                <w:szCs w:val="20"/>
                <w:lang w:eastAsia="pl-PL"/>
              </w:rPr>
              <w:br w:type="page"/>
            </w:r>
            <w:r w:rsidRPr="002E1C4B">
              <w:rPr>
                <w:rFonts w:eastAsia="Times New Roman" w:cs="Times New Roman"/>
                <w:b/>
                <w:szCs w:val="20"/>
                <w:lang w:eastAsia="pl-PL"/>
              </w:rPr>
              <w:t>ZAŁĄCZNIKI DO PROTOKOŁU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:</w:t>
            </w:r>
          </w:p>
        </w:tc>
      </w:tr>
      <w:tr w:rsidR="00376EBD" w:rsidRPr="00594DC9" w:rsidTr="00F707F4">
        <w:trPr>
          <w:cantSplit/>
          <w:trHeight w:val="283"/>
          <w:jc w:val="center"/>
        </w:trPr>
        <w:tc>
          <w:tcPr>
            <w:tcW w:w="398" w:type="dxa"/>
          </w:tcPr>
          <w:p w:rsidR="00376EBD" w:rsidRPr="00A50456" w:rsidRDefault="00376EBD" w:rsidP="00F7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0"/>
                <w:lang w:eastAsia="pl-PL"/>
              </w:rPr>
            </w:pPr>
            <w:r w:rsidRPr="00A50456">
              <w:rPr>
                <w:rFonts w:eastAsia="Times New Roman" w:cs="Times New Roman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9808" w:type="dxa"/>
            <w:vAlign w:val="center"/>
          </w:tcPr>
          <w:p w:rsidR="00376EBD" w:rsidRPr="002E1C4B" w:rsidRDefault="00376EBD" w:rsidP="00F707F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E1C4B">
              <w:rPr>
                <w:rFonts w:eastAsia="Times New Roman" w:cs="Times New Roman"/>
                <w:sz w:val="18"/>
                <w:szCs w:val="18"/>
                <w:lang w:eastAsia="pl-PL"/>
              </w:rPr>
              <w:t>Dokumentacja fotograficzna obiektu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*</w:t>
            </w:r>
          </w:p>
        </w:tc>
      </w:tr>
      <w:tr w:rsidR="00376EBD" w:rsidRPr="00594DC9" w:rsidTr="00F707F4">
        <w:trPr>
          <w:cantSplit/>
          <w:trHeight w:val="283"/>
          <w:jc w:val="center"/>
        </w:trPr>
        <w:tc>
          <w:tcPr>
            <w:tcW w:w="398" w:type="dxa"/>
          </w:tcPr>
          <w:p w:rsidR="00376EBD" w:rsidRPr="00A50456" w:rsidRDefault="00376EBD" w:rsidP="00F7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A50456">
              <w:rPr>
                <w:rFonts w:eastAsia="Times New Roman" w:cs="Times New Roman"/>
                <w:sz w:val="18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9808" w:type="dxa"/>
            <w:vAlign w:val="center"/>
          </w:tcPr>
          <w:p w:rsidR="00376EBD" w:rsidRPr="002E1C4B" w:rsidRDefault="00376EBD" w:rsidP="00F707F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E1C4B">
              <w:rPr>
                <w:rFonts w:eastAsia="Times New Roman" w:cs="Times New Roman"/>
                <w:sz w:val="18"/>
                <w:szCs w:val="18"/>
                <w:lang w:eastAsia="pl-PL"/>
              </w:rPr>
              <w:t>Dokumentacja fotograficzna uszkodzeń obiektu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*</w:t>
            </w:r>
          </w:p>
        </w:tc>
      </w:tr>
    </w:tbl>
    <w:p w:rsidR="00CC6629" w:rsidRDefault="00CC6629" w:rsidP="00CC6629">
      <w:pPr>
        <w:ind w:left="720" w:hanging="720"/>
        <w:rPr>
          <w:rFonts w:ascii="Times New Roman" w:hAnsi="Times New Roman" w:cs="Times New Roman"/>
          <w:sz w:val="16"/>
          <w:szCs w:val="16"/>
        </w:rPr>
      </w:pPr>
    </w:p>
    <w:p w:rsidR="00832895" w:rsidRPr="004016D4" w:rsidRDefault="00832895" w:rsidP="00CC6629">
      <w:pPr>
        <w:ind w:left="720" w:hanging="720"/>
        <w:rPr>
          <w:rFonts w:ascii="Times New Roman" w:hAnsi="Times New Roman" w:cs="Times New Roman"/>
          <w:sz w:val="16"/>
          <w:szCs w:val="16"/>
        </w:rPr>
      </w:pPr>
    </w:p>
    <w:p w:rsidR="00376EBD" w:rsidRDefault="00376EBD" w:rsidP="00376EBD">
      <w:pPr>
        <w:ind w:left="-142" w:right="-426"/>
        <w:jc w:val="left"/>
        <w:rPr>
          <w:rFonts w:cs="Times New Roman"/>
          <w:i/>
          <w:sz w:val="16"/>
          <w:szCs w:val="16"/>
        </w:rPr>
      </w:pPr>
      <w:r w:rsidRPr="002E1C4B">
        <w:rPr>
          <w:rFonts w:cs="Times New Roman"/>
          <w:i/>
          <w:sz w:val="16"/>
          <w:szCs w:val="16"/>
        </w:rPr>
        <w:t xml:space="preserve">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 xml:space="preserve">niepotrzebne skreślić, **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 xml:space="preserve">wpisać „tak” lub „nie”, ***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>wypełniać w czasie wykonywania przeglądu rozszerzonego</w:t>
      </w:r>
    </w:p>
    <w:p w:rsidR="00F707F4" w:rsidRDefault="00F707F4" w:rsidP="00F707F4">
      <w:pPr>
        <w:spacing w:before="120" w:after="120"/>
        <w:ind w:left="-567"/>
        <w:jc w:val="both"/>
        <w:rPr>
          <w:b/>
          <w:szCs w:val="20"/>
        </w:rPr>
      </w:pPr>
    </w:p>
    <w:p w:rsidR="00F707F4" w:rsidRPr="004A199D" w:rsidRDefault="00F707F4" w:rsidP="00F707F4">
      <w:pPr>
        <w:spacing w:before="120" w:after="120"/>
        <w:ind w:left="-567"/>
        <w:jc w:val="both"/>
        <w:rPr>
          <w:b/>
          <w:szCs w:val="20"/>
        </w:rPr>
      </w:pPr>
      <w:r w:rsidRPr="004A199D">
        <w:rPr>
          <w:b/>
          <w:szCs w:val="20"/>
        </w:rPr>
        <w:t xml:space="preserve">3. Zalecenia pokontrolne </w:t>
      </w:r>
    </w:p>
    <w:tbl>
      <w:tblPr>
        <w:tblStyle w:val="Tabela-Siatka"/>
        <w:tblW w:w="9897" w:type="dxa"/>
        <w:tblInd w:w="-34" w:type="dxa"/>
        <w:tblLook w:val="04A0"/>
      </w:tblPr>
      <w:tblGrid>
        <w:gridCol w:w="523"/>
        <w:gridCol w:w="7558"/>
        <w:gridCol w:w="1816"/>
      </w:tblGrid>
      <w:tr w:rsidR="00F707F4" w:rsidRPr="00DE6D61" w:rsidTr="00F707F4">
        <w:trPr>
          <w:trHeight w:val="252"/>
        </w:trPr>
        <w:tc>
          <w:tcPr>
            <w:tcW w:w="523" w:type="dxa"/>
            <w:vAlign w:val="center"/>
          </w:tcPr>
          <w:p w:rsidR="00F707F4" w:rsidRPr="00DE6D61" w:rsidRDefault="00F707F4" w:rsidP="00F707F4">
            <w:pPr>
              <w:rPr>
                <w:b/>
                <w:sz w:val="18"/>
                <w:szCs w:val="18"/>
              </w:rPr>
            </w:pPr>
            <w:r w:rsidRPr="00DE6D6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558" w:type="dxa"/>
            <w:vAlign w:val="center"/>
          </w:tcPr>
          <w:p w:rsidR="00F707F4" w:rsidRPr="00DE6D61" w:rsidRDefault="00F707F4" w:rsidP="00F707F4">
            <w:pPr>
              <w:rPr>
                <w:b/>
                <w:sz w:val="18"/>
                <w:szCs w:val="18"/>
              </w:rPr>
            </w:pPr>
            <w:r w:rsidRPr="00DE6D61">
              <w:rPr>
                <w:b/>
                <w:sz w:val="18"/>
                <w:szCs w:val="18"/>
              </w:rPr>
              <w:t>Rodzaj zalecenia</w:t>
            </w:r>
          </w:p>
        </w:tc>
        <w:tc>
          <w:tcPr>
            <w:tcW w:w="1816" w:type="dxa"/>
            <w:vAlign w:val="center"/>
          </w:tcPr>
          <w:p w:rsidR="00F707F4" w:rsidRPr="00DE6D61" w:rsidRDefault="00F707F4" w:rsidP="00F70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Tryb / </w:t>
            </w:r>
            <w:r w:rsidRPr="00DE6D61">
              <w:rPr>
                <w:b/>
                <w:sz w:val="18"/>
                <w:szCs w:val="18"/>
              </w:rPr>
              <w:t>Data wykonania</w:t>
            </w:r>
          </w:p>
        </w:tc>
      </w:tr>
      <w:tr w:rsidR="00F707F4" w:rsidTr="00F707F4">
        <w:trPr>
          <w:trHeight w:val="3338"/>
        </w:trPr>
        <w:tc>
          <w:tcPr>
            <w:tcW w:w="523" w:type="dxa"/>
            <w:vAlign w:val="center"/>
          </w:tcPr>
          <w:p w:rsidR="00F707F4" w:rsidRDefault="00F707F4" w:rsidP="00F707F4">
            <w:pPr>
              <w:rPr>
                <w:szCs w:val="20"/>
              </w:rPr>
            </w:pPr>
          </w:p>
        </w:tc>
        <w:tc>
          <w:tcPr>
            <w:tcW w:w="7558" w:type="dxa"/>
            <w:vAlign w:val="center"/>
          </w:tcPr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Default="00F707F4" w:rsidP="00F707F4">
            <w:pPr>
              <w:jc w:val="both"/>
              <w:rPr>
                <w:sz w:val="18"/>
                <w:szCs w:val="18"/>
              </w:rPr>
            </w:pPr>
          </w:p>
          <w:p w:rsidR="00F707F4" w:rsidRPr="00F829A6" w:rsidRDefault="00F707F4" w:rsidP="00F707F4">
            <w:pPr>
              <w:jc w:val="both"/>
              <w:rPr>
                <w:sz w:val="18"/>
                <w:szCs w:val="18"/>
              </w:rPr>
            </w:pPr>
            <w:proofErr w:type="gramStart"/>
            <w:r w:rsidRPr="00F829A6">
              <w:rPr>
                <w:sz w:val="18"/>
                <w:szCs w:val="18"/>
              </w:rPr>
              <w:t>dla</w:t>
            </w:r>
            <w:proofErr w:type="gramEnd"/>
            <w:r w:rsidRPr="00F829A6">
              <w:rPr>
                <w:sz w:val="18"/>
                <w:szCs w:val="18"/>
              </w:rPr>
              <w:t xml:space="preserve"> pozostałych stwierdzonych nieprawidłowości nie ma potrzeby wykonywania </w:t>
            </w:r>
            <w:r>
              <w:rPr>
                <w:sz w:val="18"/>
                <w:szCs w:val="18"/>
              </w:rPr>
              <w:br/>
            </w:r>
            <w:r w:rsidRPr="00F829A6">
              <w:rPr>
                <w:sz w:val="18"/>
                <w:szCs w:val="18"/>
              </w:rPr>
              <w:t>prac naprawczych do czasu wykonania kolejnej kontroli</w:t>
            </w:r>
          </w:p>
        </w:tc>
        <w:tc>
          <w:tcPr>
            <w:tcW w:w="1816" w:type="dxa"/>
            <w:vAlign w:val="center"/>
          </w:tcPr>
          <w:p w:rsidR="00F707F4" w:rsidRDefault="00F707F4" w:rsidP="00F707F4">
            <w:pPr>
              <w:rPr>
                <w:szCs w:val="20"/>
              </w:rPr>
            </w:pPr>
          </w:p>
        </w:tc>
      </w:tr>
    </w:tbl>
    <w:p w:rsidR="00F707F4" w:rsidRDefault="00F707F4" w:rsidP="00376EBD">
      <w:pPr>
        <w:rPr>
          <w:rFonts w:cs="Times New Roman"/>
          <w:i/>
          <w:sz w:val="16"/>
          <w:szCs w:val="16"/>
        </w:rPr>
      </w:pPr>
    </w:p>
    <w:p w:rsidR="00F707F4" w:rsidRDefault="00F707F4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br w:type="page"/>
      </w:r>
    </w:p>
    <w:p w:rsidR="00F707F4" w:rsidRPr="00DD4AE9" w:rsidRDefault="00F707F4" w:rsidP="00F707F4">
      <w:pPr>
        <w:spacing w:before="240" w:after="120"/>
        <w:ind w:left="-284" w:hanging="283"/>
        <w:jc w:val="both"/>
        <w:rPr>
          <w:b/>
          <w:szCs w:val="20"/>
        </w:rPr>
      </w:pPr>
      <w:r w:rsidRPr="00DD4AE9">
        <w:rPr>
          <w:b/>
          <w:szCs w:val="20"/>
        </w:rPr>
        <w:lastRenderedPageBreak/>
        <w:t>4. Metody i środki użytkowania elementów obiektu narażonych na szkodliwe działanie wpływów atmosferycznych i niszczące działanie innych czynników</w:t>
      </w:r>
    </w:p>
    <w:p w:rsidR="00F707F4" w:rsidRDefault="00F707F4" w:rsidP="00F707F4">
      <w:pPr>
        <w:rPr>
          <w:rFonts w:ascii="Arial" w:eastAsia="Times New Roman" w:hAnsi="Arial" w:cs="Arial"/>
          <w:szCs w:val="20"/>
          <w:lang w:eastAsia="pl-PL"/>
        </w:rPr>
      </w:pPr>
    </w:p>
    <w:tbl>
      <w:tblPr>
        <w:tblStyle w:val="Tabela-Siatka"/>
        <w:tblW w:w="9611" w:type="dxa"/>
        <w:tblInd w:w="140" w:type="dxa"/>
        <w:tblLook w:val="04A0"/>
      </w:tblPr>
      <w:tblGrid>
        <w:gridCol w:w="854"/>
        <w:gridCol w:w="139"/>
        <w:gridCol w:w="2410"/>
        <w:gridCol w:w="141"/>
        <w:gridCol w:w="1706"/>
        <w:gridCol w:w="988"/>
        <w:gridCol w:w="3260"/>
        <w:gridCol w:w="113"/>
      </w:tblGrid>
      <w:tr w:rsidR="00F707F4" w:rsidRPr="00DD4AE9" w:rsidTr="00F707F4">
        <w:trPr>
          <w:gridBefore w:val="2"/>
          <w:gridAfter w:val="1"/>
          <w:wBefore w:w="993" w:type="dxa"/>
          <w:wAfter w:w="113" w:type="dxa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7F4" w:rsidRPr="00DD4AE9" w:rsidRDefault="00F707F4" w:rsidP="00F707F4">
            <w:r w:rsidRPr="00DD4AE9">
              <w:rPr>
                <w:b/>
                <w:szCs w:val="20"/>
              </w:rPr>
              <w:t>Użytkowanie wszystkich elementów obiektu zgodnie z przeznaczeniem</w:t>
            </w:r>
          </w:p>
        </w:tc>
      </w:tr>
      <w:tr w:rsidR="00F707F4" w:rsidRPr="00DD4AE9" w:rsidTr="00F707F4">
        <w:trPr>
          <w:gridBefore w:val="4"/>
          <w:gridAfter w:val="2"/>
          <w:wBefore w:w="3544" w:type="dxa"/>
          <w:wAfter w:w="3373" w:type="dxa"/>
          <w:trHeight w:val="169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F707F4" w:rsidRPr="00DD4AE9" w:rsidRDefault="00F707F4" w:rsidP="00F707F4">
            <w:pPr>
              <w:spacing w:before="240" w:after="120"/>
              <w:jc w:val="both"/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l-PL"/>
              </w:rPr>
              <w:pict>
                <v:rect id="Prostokąt 3" o:spid="_x0000_s1031" style="position:absolute;left:0;text-align:left;margin-left:31.3pt;margin-top:9.7pt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" filled="f" strokecolor="black [3213]" strokeweight="1pt"/>
              </w:pict>
            </w:r>
            <w:r w:rsidRPr="00DD4AE9">
              <w:rPr>
                <w:b/>
                <w:szCs w:val="20"/>
              </w:rPr>
              <w:t xml:space="preserve">TAK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707F4" w:rsidRPr="00DD4AE9" w:rsidRDefault="00F707F4" w:rsidP="00F707F4">
            <w:pPr>
              <w:spacing w:before="240" w:after="120"/>
              <w:jc w:val="both"/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l-PL"/>
              </w:rPr>
              <w:pict>
                <v:rect id="Prostokąt 5" o:spid="_x0000_s1032" style="position:absolute;left:0;text-align:left;margin-left:32.85pt;margin-top:10.9pt;width:19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" filled="f" strokecolor="black [3213]" strokeweight="1pt"/>
              </w:pict>
            </w:r>
            <w:r w:rsidRPr="00DD4AE9">
              <w:rPr>
                <w:b/>
                <w:szCs w:val="20"/>
              </w:rPr>
              <w:t>NIE*</w:t>
            </w:r>
          </w:p>
        </w:tc>
      </w:tr>
      <w:tr w:rsidR="00F707F4" w:rsidRPr="00DD4AE9" w:rsidTr="00F707F4">
        <w:trPr>
          <w:trHeight w:val="323"/>
        </w:trPr>
        <w:tc>
          <w:tcPr>
            <w:tcW w:w="854" w:type="dxa"/>
            <w:vMerge w:val="restart"/>
            <w:vAlign w:val="center"/>
          </w:tcPr>
          <w:p w:rsidR="00F707F4" w:rsidRPr="00DD4AE9" w:rsidRDefault="00F707F4" w:rsidP="00F707F4">
            <w:pPr>
              <w:jc w:val="left"/>
              <w:rPr>
                <w:sz w:val="18"/>
                <w:szCs w:val="18"/>
              </w:rPr>
            </w:pPr>
            <w:r w:rsidRPr="00DD4AE9">
              <w:rPr>
                <w:sz w:val="18"/>
                <w:szCs w:val="18"/>
              </w:rPr>
              <w:t>Lp.</w:t>
            </w:r>
          </w:p>
        </w:tc>
        <w:tc>
          <w:tcPr>
            <w:tcW w:w="8757" w:type="dxa"/>
            <w:gridSpan w:val="7"/>
            <w:vAlign w:val="center"/>
          </w:tcPr>
          <w:p w:rsidR="00F707F4" w:rsidRPr="00DD4AE9" w:rsidRDefault="00F707F4" w:rsidP="00F707F4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 xml:space="preserve">Wyszczególnienie </w:t>
            </w:r>
            <w:proofErr w:type="gramStart"/>
            <w:r w:rsidRPr="00DD4AE9">
              <w:rPr>
                <w:sz w:val="16"/>
                <w:szCs w:val="16"/>
              </w:rPr>
              <w:t>elementów dla których</w:t>
            </w:r>
            <w:proofErr w:type="gramEnd"/>
            <w:r w:rsidRPr="00DD4AE9">
              <w:rPr>
                <w:sz w:val="16"/>
                <w:szCs w:val="16"/>
              </w:rPr>
              <w:t xml:space="preserve"> metody i środki użytkowania są inne niż zakładane</w:t>
            </w:r>
          </w:p>
        </w:tc>
      </w:tr>
      <w:tr w:rsidR="00F707F4" w:rsidRPr="00DD4AE9" w:rsidTr="00F707F4">
        <w:trPr>
          <w:trHeight w:val="323"/>
        </w:trPr>
        <w:tc>
          <w:tcPr>
            <w:tcW w:w="854" w:type="dxa"/>
            <w:vMerge/>
            <w:vAlign w:val="center"/>
          </w:tcPr>
          <w:p w:rsidR="00F707F4" w:rsidRPr="00DD4AE9" w:rsidRDefault="00F707F4" w:rsidP="00F707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707F4" w:rsidRPr="00DD4AE9" w:rsidRDefault="00F707F4" w:rsidP="00F707F4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>Element</w:t>
            </w:r>
          </w:p>
        </w:tc>
        <w:tc>
          <w:tcPr>
            <w:tcW w:w="6208" w:type="dxa"/>
            <w:gridSpan w:val="5"/>
            <w:vAlign w:val="center"/>
          </w:tcPr>
          <w:p w:rsidR="00F707F4" w:rsidRPr="00DD4AE9" w:rsidRDefault="00F707F4" w:rsidP="00F707F4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>Zalecane metody i środki użytkowania</w:t>
            </w:r>
          </w:p>
        </w:tc>
      </w:tr>
      <w:tr w:rsidR="00F707F4" w:rsidRPr="00DD4AE9" w:rsidTr="00F707F4">
        <w:trPr>
          <w:trHeight w:val="4033"/>
        </w:trPr>
        <w:tc>
          <w:tcPr>
            <w:tcW w:w="854" w:type="dxa"/>
            <w:vAlign w:val="center"/>
          </w:tcPr>
          <w:p w:rsidR="00F707F4" w:rsidRPr="00DD4AE9" w:rsidRDefault="00F707F4" w:rsidP="00F707F4">
            <w:pPr>
              <w:rPr>
                <w:szCs w:val="20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707F4" w:rsidRPr="00DD4AE9" w:rsidRDefault="00F707F4" w:rsidP="00F707F4">
            <w:pPr>
              <w:jc w:val="both"/>
              <w:rPr>
                <w:szCs w:val="20"/>
              </w:rPr>
            </w:pPr>
          </w:p>
        </w:tc>
        <w:tc>
          <w:tcPr>
            <w:tcW w:w="6208" w:type="dxa"/>
            <w:gridSpan w:val="5"/>
            <w:vAlign w:val="center"/>
          </w:tcPr>
          <w:p w:rsidR="00F707F4" w:rsidRPr="00DD4AE9" w:rsidRDefault="00F707F4" w:rsidP="00F707F4">
            <w:pPr>
              <w:jc w:val="both"/>
              <w:rPr>
                <w:szCs w:val="20"/>
              </w:rPr>
            </w:pPr>
          </w:p>
        </w:tc>
      </w:tr>
    </w:tbl>
    <w:p w:rsidR="00F707F4" w:rsidRPr="00DD4AE9" w:rsidRDefault="00F707F4" w:rsidP="00F707F4">
      <w:pPr>
        <w:jc w:val="both"/>
        <w:rPr>
          <w:sz w:val="16"/>
          <w:szCs w:val="16"/>
        </w:rPr>
      </w:pPr>
    </w:p>
    <w:p w:rsidR="00F707F4" w:rsidRPr="00DD4AE9" w:rsidRDefault="00F707F4" w:rsidP="00F707F4">
      <w:pPr>
        <w:jc w:val="both"/>
        <w:rPr>
          <w:sz w:val="16"/>
          <w:szCs w:val="16"/>
        </w:rPr>
      </w:pPr>
      <w:proofErr w:type="gramStart"/>
      <w:r w:rsidRPr="00DD4AE9">
        <w:rPr>
          <w:sz w:val="16"/>
          <w:szCs w:val="16"/>
        </w:rPr>
        <w:t>*jeżeli</w:t>
      </w:r>
      <w:proofErr w:type="gramEnd"/>
      <w:r w:rsidRPr="00DD4AE9">
        <w:rPr>
          <w:sz w:val="16"/>
          <w:szCs w:val="16"/>
        </w:rPr>
        <w:t xml:space="preserve"> „NIE” to należy wyszczególnić tylko te elementy obiektu, których stan nie pozwala na ich używanie zgodnie z przeznaczeniem</w:t>
      </w:r>
    </w:p>
    <w:p w:rsidR="00F707F4" w:rsidRDefault="00F707F4" w:rsidP="00F707F4">
      <w:pPr>
        <w:rPr>
          <w:rFonts w:ascii="Arial" w:eastAsia="Times New Roman" w:hAnsi="Arial" w:cs="Arial"/>
          <w:szCs w:val="20"/>
          <w:lang w:eastAsia="pl-PL"/>
        </w:rPr>
      </w:pPr>
    </w:p>
    <w:p w:rsidR="00F707F4" w:rsidRPr="007259F3" w:rsidRDefault="00F707F4" w:rsidP="00F707F4">
      <w:pPr>
        <w:spacing w:before="120" w:after="240"/>
        <w:ind w:left="-709"/>
        <w:jc w:val="both"/>
        <w:rPr>
          <w:b/>
          <w:szCs w:val="20"/>
        </w:rPr>
      </w:pPr>
      <w:r w:rsidRPr="007259F3">
        <w:rPr>
          <w:b/>
          <w:szCs w:val="20"/>
        </w:rPr>
        <w:t>5. Katalog uszkodzeń</w:t>
      </w:r>
    </w:p>
    <w:tbl>
      <w:tblPr>
        <w:tblStyle w:val="Tabela-Siatka"/>
        <w:tblW w:w="9756" w:type="dxa"/>
        <w:jc w:val="center"/>
        <w:tblLook w:val="04A0"/>
      </w:tblPr>
      <w:tblGrid>
        <w:gridCol w:w="505"/>
        <w:gridCol w:w="3113"/>
        <w:gridCol w:w="562"/>
        <w:gridCol w:w="579"/>
        <w:gridCol w:w="565"/>
        <w:gridCol w:w="564"/>
        <w:gridCol w:w="562"/>
        <w:gridCol w:w="505"/>
        <w:gridCol w:w="518"/>
        <w:gridCol w:w="580"/>
        <w:gridCol w:w="562"/>
        <w:gridCol w:w="547"/>
        <w:gridCol w:w="594"/>
      </w:tblGrid>
      <w:tr w:rsidR="00F707F4" w:rsidTr="00F707F4">
        <w:trPr>
          <w:trHeight w:val="266"/>
          <w:jc w:val="center"/>
        </w:trPr>
        <w:tc>
          <w:tcPr>
            <w:tcW w:w="3618" w:type="dxa"/>
            <w:gridSpan w:val="2"/>
            <w:vMerge w:val="restart"/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OZNACZENIE I RODZAJ</w:t>
            </w:r>
          </w:p>
          <w:p w:rsidR="00F707F4" w:rsidRDefault="00F707F4" w:rsidP="00F707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USZKODZENIA</w:t>
            </w:r>
          </w:p>
        </w:tc>
        <w:tc>
          <w:tcPr>
            <w:tcW w:w="6135" w:type="dxa"/>
            <w:gridSpan w:val="11"/>
            <w:tcBorders>
              <w:bottom w:val="single" w:sz="4" w:space="0" w:color="auto"/>
            </w:tcBorders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USZKODZONY MATERIAŁ</w:t>
            </w:r>
          </w:p>
        </w:tc>
      </w:tr>
      <w:tr w:rsidR="00F707F4" w:rsidTr="00F707F4">
        <w:trPr>
          <w:cantSplit/>
          <w:trHeight w:val="228"/>
          <w:jc w:val="center"/>
        </w:trPr>
        <w:tc>
          <w:tcPr>
            <w:tcW w:w="3618" w:type="dxa"/>
            <w:gridSpan w:val="2"/>
            <w:vMerge/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BETON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DREWNO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F707F4" w:rsidRDefault="00F707F4" w:rsidP="00F707F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CEGŁA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KAMIEŃ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F707F4" w:rsidRPr="002563C7" w:rsidRDefault="00F707F4" w:rsidP="00F707F4">
            <w:pPr>
              <w:rPr>
                <w:sz w:val="16"/>
                <w:szCs w:val="16"/>
              </w:rPr>
            </w:pPr>
            <w:r w:rsidRPr="002563C7">
              <w:rPr>
                <w:sz w:val="16"/>
                <w:szCs w:val="16"/>
              </w:rPr>
              <w:t>STAL</w:t>
            </w:r>
          </w:p>
        </w:tc>
        <w:tc>
          <w:tcPr>
            <w:tcW w:w="580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GUMA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ASFALT</w:t>
            </w:r>
          </w:p>
        </w:tc>
        <w:tc>
          <w:tcPr>
            <w:tcW w:w="547" w:type="dxa"/>
            <w:vMerge w:val="restart"/>
            <w:textDirection w:val="btLr"/>
            <w:vAlign w:val="center"/>
          </w:tcPr>
          <w:p w:rsidR="00F707F4" w:rsidRDefault="00F707F4" w:rsidP="00F707F4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GRUNT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TWORZYWO SZTUCZNE</w:t>
            </w:r>
          </w:p>
        </w:tc>
      </w:tr>
      <w:tr w:rsidR="00F707F4" w:rsidTr="00F707F4">
        <w:trPr>
          <w:cantSplit/>
          <w:trHeight w:val="1150"/>
          <w:jc w:val="center"/>
        </w:trPr>
        <w:tc>
          <w:tcPr>
            <w:tcW w:w="3618" w:type="dxa"/>
            <w:gridSpan w:val="2"/>
            <w:vMerge/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F707F4" w:rsidRPr="002563C7" w:rsidRDefault="00F707F4" w:rsidP="00F707F4">
            <w:pPr>
              <w:ind w:left="113" w:right="113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A2CD6">
              <w:rPr>
                <w:rFonts w:eastAsia="Times New Roman" w:cs="Times New Roman"/>
                <w:sz w:val="16"/>
                <w:szCs w:val="16"/>
                <w:lang w:eastAsia="pl-PL"/>
              </w:rPr>
              <w:t>KONSTRUKCYJNA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SPRĘŻAJĄCA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ZBROJENIOWA</w:t>
            </w: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07F4" w:rsidRPr="002563C7" w:rsidRDefault="00F707F4" w:rsidP="00F707F4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F707F4" w:rsidTr="00F707F4">
        <w:trPr>
          <w:trHeight w:val="280"/>
          <w:jc w:val="center"/>
        </w:trPr>
        <w:tc>
          <w:tcPr>
            <w:tcW w:w="3618" w:type="dxa"/>
            <w:gridSpan w:val="2"/>
            <w:vMerge/>
            <w:vAlign w:val="center"/>
          </w:tcPr>
          <w:p w:rsidR="00F707F4" w:rsidRDefault="00F707F4" w:rsidP="00F707F4">
            <w:pPr>
              <w:rPr>
                <w:b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Zanieczyszczenia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Wegetacja roślin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WA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Przecieki wody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CT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Osady lub wykwity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Zniszczenie zabezpieczeń antykorozyjnych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Korozja, gnicie, starzenie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KA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Zarysowania i pęknięcia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Uszkodzenia łączników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Deformacje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Przemieszczenia, osiadanie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PM</w:t>
            </w:r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Zablokowanie, ograniczenie ruchu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Ubytki, braki lub erozja materiału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UA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UT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UM</w:t>
            </w:r>
            <w:proofErr w:type="spellEnd"/>
          </w:p>
        </w:tc>
      </w:tr>
      <w:tr w:rsidR="00F707F4" w:rsidTr="00F707F4">
        <w:trPr>
          <w:trHeight w:val="304"/>
          <w:jc w:val="center"/>
        </w:trPr>
        <w:tc>
          <w:tcPr>
            <w:tcW w:w="505" w:type="dxa"/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3113" w:type="dxa"/>
            <w:vAlign w:val="center"/>
          </w:tcPr>
          <w:p w:rsidR="00F707F4" w:rsidRPr="008F33DB" w:rsidRDefault="00F707F4" w:rsidP="00F707F4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Zniszczenie struktury materiału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ZD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ZC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ZK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ZS</w:t>
            </w:r>
            <w:proofErr w:type="spellEnd"/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ZZ</w:t>
            </w:r>
            <w:proofErr w:type="spellEnd"/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F707F4" w:rsidRPr="008F33DB" w:rsidRDefault="00F707F4" w:rsidP="00F707F4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ZM</w:t>
            </w:r>
            <w:proofErr w:type="spellEnd"/>
          </w:p>
        </w:tc>
      </w:tr>
    </w:tbl>
    <w:p w:rsidR="00F707F4" w:rsidRPr="008F33DB" w:rsidRDefault="00F707F4" w:rsidP="00F707F4">
      <w:pPr>
        <w:ind w:left="284"/>
        <w:jc w:val="both"/>
        <w:rPr>
          <w:sz w:val="16"/>
          <w:szCs w:val="16"/>
        </w:rPr>
      </w:pPr>
    </w:p>
    <w:p w:rsidR="00F707F4" w:rsidRDefault="00F707F4" w:rsidP="00F707F4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705ADF" w:rsidRPr="007259F3" w:rsidRDefault="00705ADF" w:rsidP="00705ADF">
      <w:pPr>
        <w:spacing w:before="120" w:after="24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lastRenderedPageBreak/>
        <w:t>6. Skala i kryteria oceny elementów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"/>
        <w:gridCol w:w="1984"/>
        <w:gridCol w:w="6218"/>
      </w:tblGrid>
      <w:tr w:rsidR="00705ADF" w:rsidRPr="00822DEB" w:rsidTr="00705ADF">
        <w:trPr>
          <w:trHeight w:val="142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Ocena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Stan</w:t>
            </w:r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14" w:hanging="142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Opis stanu elementu</w:t>
            </w:r>
          </w:p>
        </w:tc>
      </w:tr>
      <w:tr w:rsidR="00705ADF" w:rsidRPr="00822DEB" w:rsidTr="00705ADF">
        <w:trPr>
          <w:trHeight w:val="261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odpowiedni</w:t>
            </w:r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bez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uszkodzeń i zanieczyszczeń możliwych do stwierdzenia podczas przeglądu</w:t>
            </w:r>
          </w:p>
        </w:tc>
      </w:tr>
      <w:tr w:rsidR="00705ADF" w:rsidRPr="00822DEB" w:rsidTr="00705ADF">
        <w:trPr>
          <w:trHeight w:val="261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zadowalający</w:t>
            </w:r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wykazuje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zanieczyszczenia lub pierwsze objawy uszkodzeń pogarszających wygląd estetyczny</w:t>
            </w:r>
          </w:p>
        </w:tc>
      </w:tr>
      <w:tr w:rsidR="00705ADF" w:rsidRPr="00822DEB" w:rsidTr="00705ADF">
        <w:trPr>
          <w:trHeight w:val="355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niepokojący</w:t>
            </w:r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wykazuje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uszkodzenia, których nienaprawienie spowoduje skrócenie okresu bezpiecznej eksploatacji</w:t>
            </w:r>
          </w:p>
        </w:tc>
      </w:tr>
      <w:tr w:rsidR="00705ADF" w:rsidRPr="00822DEB" w:rsidTr="00705ADF">
        <w:trPr>
          <w:trHeight w:val="261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niedostateczny</w:t>
            </w:r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wykazuje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uszkodzenia obniżające przydatność użytkową, ale możliwe do naprawy</w:t>
            </w:r>
          </w:p>
        </w:tc>
      </w:tr>
      <w:tr w:rsidR="00705ADF" w:rsidRPr="00822DEB" w:rsidTr="00705ADF">
        <w:trPr>
          <w:trHeight w:val="261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przedawaryjny</w:t>
            </w:r>
            <w:proofErr w:type="spellEnd"/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wykazuje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nieodwracalne uszkodzenia dyskwalifikujące przydatność użytkową</w:t>
            </w:r>
          </w:p>
        </w:tc>
      </w:tr>
      <w:tr w:rsidR="00705ADF" w:rsidRPr="00822DEB" w:rsidTr="00705ADF">
        <w:trPr>
          <w:trHeight w:val="237"/>
          <w:jc w:val="center"/>
        </w:trPr>
        <w:tc>
          <w:tcPr>
            <w:tcW w:w="1020" w:type="dxa"/>
            <w:vAlign w:val="center"/>
          </w:tcPr>
          <w:p w:rsidR="00705ADF" w:rsidRPr="00822DEB" w:rsidRDefault="00705ADF" w:rsidP="00705ADF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vAlign w:val="center"/>
          </w:tcPr>
          <w:p w:rsidR="00705ADF" w:rsidRPr="00822DEB" w:rsidRDefault="00705ADF" w:rsidP="00705ADF">
            <w:pPr>
              <w:spacing w:after="40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awaryjny</w:t>
            </w:r>
            <w:proofErr w:type="gramEnd"/>
          </w:p>
        </w:tc>
        <w:tc>
          <w:tcPr>
            <w:tcW w:w="6218" w:type="dxa"/>
            <w:vAlign w:val="center"/>
          </w:tcPr>
          <w:p w:rsidR="00705ADF" w:rsidRPr="00822DEB" w:rsidRDefault="00705ADF" w:rsidP="00705ADF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822DEB">
              <w:rPr>
                <w:rFonts w:eastAsia="Times New Roman" w:cs="Times New Roman"/>
                <w:szCs w:val="24"/>
                <w:lang w:eastAsia="pl-PL"/>
              </w:rPr>
              <w:t>uległ</w:t>
            </w:r>
            <w:proofErr w:type="gramEnd"/>
            <w:r w:rsidRPr="00822DEB">
              <w:rPr>
                <w:rFonts w:eastAsia="Times New Roman" w:cs="Times New Roman"/>
                <w:szCs w:val="24"/>
                <w:lang w:eastAsia="pl-PL"/>
              </w:rPr>
              <w:t xml:space="preserve"> zniszczeniu lub przestał istnieć</w:t>
            </w:r>
          </w:p>
        </w:tc>
      </w:tr>
    </w:tbl>
    <w:p w:rsidR="00705ADF" w:rsidRDefault="00705ADF" w:rsidP="00705ADF">
      <w:pPr>
        <w:spacing w:before="120" w:after="120"/>
        <w:ind w:left="-426"/>
        <w:jc w:val="both"/>
        <w:rPr>
          <w:b/>
          <w:szCs w:val="20"/>
        </w:rPr>
      </w:pPr>
    </w:p>
    <w:p w:rsidR="00705ADF" w:rsidRPr="007259F3" w:rsidRDefault="00705ADF" w:rsidP="00705ADF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7. Skala i kryteria oceny izolacji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6"/>
        <w:gridCol w:w="1927"/>
        <w:gridCol w:w="6249"/>
      </w:tblGrid>
      <w:tr w:rsidR="00705ADF" w:rsidRPr="00320F22" w:rsidTr="00705ADF">
        <w:trPr>
          <w:trHeight w:val="181"/>
          <w:jc w:val="center"/>
        </w:trPr>
        <w:tc>
          <w:tcPr>
            <w:tcW w:w="1086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Ocena</w:t>
            </w:r>
          </w:p>
        </w:tc>
        <w:tc>
          <w:tcPr>
            <w:tcW w:w="1927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Stan</w:t>
            </w:r>
          </w:p>
        </w:tc>
        <w:tc>
          <w:tcPr>
            <w:tcW w:w="6249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Opis stanu izolacji</w:t>
            </w:r>
          </w:p>
        </w:tc>
      </w:tr>
      <w:tr w:rsidR="00705ADF" w:rsidRPr="00320F22" w:rsidTr="00705ADF">
        <w:trPr>
          <w:trHeight w:val="249"/>
          <w:jc w:val="center"/>
        </w:trPr>
        <w:tc>
          <w:tcPr>
            <w:tcW w:w="1086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927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odpowiedni</w:t>
            </w:r>
            <w:proofErr w:type="gramEnd"/>
          </w:p>
        </w:tc>
        <w:tc>
          <w:tcPr>
            <w:tcW w:w="6249" w:type="dxa"/>
            <w:vAlign w:val="center"/>
          </w:tcPr>
          <w:p w:rsidR="00705ADF" w:rsidRPr="00320F22" w:rsidRDefault="00705ADF" w:rsidP="00705ADF">
            <w:pPr>
              <w:ind w:left="72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brak</w:t>
            </w:r>
            <w:proofErr w:type="gramEnd"/>
            <w:r w:rsidRPr="00320F22">
              <w:rPr>
                <w:rFonts w:eastAsia="Times New Roman" w:cs="Times New Roman"/>
                <w:szCs w:val="20"/>
                <w:lang w:eastAsia="pl-PL"/>
              </w:rPr>
              <w:t xml:space="preserve"> objawów wskazujących na nieszczelność izolacji</w:t>
            </w:r>
          </w:p>
        </w:tc>
      </w:tr>
      <w:tr w:rsidR="00705ADF" w:rsidRPr="00320F22" w:rsidTr="00705ADF">
        <w:trPr>
          <w:trHeight w:val="339"/>
          <w:jc w:val="center"/>
        </w:trPr>
        <w:tc>
          <w:tcPr>
            <w:tcW w:w="1086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1927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niedostateczny</w:t>
            </w:r>
            <w:proofErr w:type="gramEnd"/>
          </w:p>
        </w:tc>
        <w:tc>
          <w:tcPr>
            <w:tcW w:w="6249" w:type="dxa"/>
            <w:vAlign w:val="center"/>
          </w:tcPr>
          <w:p w:rsidR="00705ADF" w:rsidRPr="00320F22" w:rsidRDefault="00705ADF" w:rsidP="00705ADF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występują</w:t>
            </w:r>
            <w:proofErr w:type="gramEnd"/>
            <w:r w:rsidRPr="00320F22">
              <w:rPr>
                <w:rFonts w:eastAsia="Times New Roman" w:cs="Times New Roman"/>
                <w:szCs w:val="20"/>
                <w:lang w:eastAsia="pl-PL"/>
              </w:rPr>
              <w:t xml:space="preserve"> nieliczne małe zacieki; miejscowa naprawa może zatrzymać proces niszczenia elementu</w:t>
            </w:r>
          </w:p>
        </w:tc>
      </w:tr>
      <w:tr w:rsidR="00705ADF" w:rsidRPr="00320F22" w:rsidTr="00705ADF">
        <w:trPr>
          <w:trHeight w:val="249"/>
          <w:jc w:val="center"/>
        </w:trPr>
        <w:tc>
          <w:tcPr>
            <w:tcW w:w="1086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0</w:t>
            </w:r>
          </w:p>
        </w:tc>
        <w:tc>
          <w:tcPr>
            <w:tcW w:w="1927" w:type="dxa"/>
            <w:vAlign w:val="center"/>
          </w:tcPr>
          <w:p w:rsidR="00705ADF" w:rsidRPr="00320F22" w:rsidRDefault="00705ADF" w:rsidP="00705ADF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awaryjny</w:t>
            </w:r>
            <w:proofErr w:type="gramEnd"/>
          </w:p>
        </w:tc>
        <w:tc>
          <w:tcPr>
            <w:tcW w:w="6249" w:type="dxa"/>
            <w:vAlign w:val="center"/>
          </w:tcPr>
          <w:p w:rsidR="00705ADF" w:rsidRPr="00320F22" w:rsidRDefault="00705ADF" w:rsidP="00705ADF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0F22">
              <w:rPr>
                <w:rFonts w:eastAsia="Times New Roman" w:cs="Times New Roman"/>
                <w:szCs w:val="20"/>
                <w:lang w:eastAsia="pl-PL"/>
              </w:rPr>
              <w:t>wstępują</w:t>
            </w:r>
            <w:proofErr w:type="gramEnd"/>
            <w:r w:rsidRPr="00320F22">
              <w:rPr>
                <w:rFonts w:eastAsia="Times New Roman" w:cs="Times New Roman"/>
                <w:szCs w:val="20"/>
                <w:lang w:eastAsia="pl-PL"/>
              </w:rPr>
              <w:t xml:space="preserve"> rozległe przecieki powodujące zmniejszenie trwałości elementu</w:t>
            </w:r>
          </w:p>
        </w:tc>
      </w:tr>
    </w:tbl>
    <w:p w:rsidR="00D203CA" w:rsidRDefault="00D203CA" w:rsidP="00D203CA">
      <w:pPr>
        <w:spacing w:before="120"/>
        <w:ind w:left="142"/>
        <w:jc w:val="both"/>
        <w:rPr>
          <w:b/>
          <w:szCs w:val="20"/>
        </w:rPr>
      </w:pPr>
    </w:p>
    <w:p w:rsidR="00D203CA" w:rsidRDefault="00D203CA">
      <w:pPr>
        <w:rPr>
          <w:b/>
          <w:szCs w:val="20"/>
        </w:rPr>
      </w:pPr>
    </w:p>
    <w:p w:rsidR="00D203CA" w:rsidRDefault="00D203CA" w:rsidP="00D203CA">
      <w:pPr>
        <w:spacing w:before="120"/>
        <w:ind w:left="142"/>
        <w:jc w:val="both"/>
        <w:rPr>
          <w:b/>
          <w:szCs w:val="20"/>
        </w:rPr>
      </w:pPr>
    </w:p>
    <w:p w:rsidR="00D203CA" w:rsidRPr="007259F3" w:rsidRDefault="00D203CA" w:rsidP="00D203CA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8. Skala i kryteria oceny przydatności do użytkowania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"/>
        <w:gridCol w:w="2038"/>
        <w:gridCol w:w="6462"/>
      </w:tblGrid>
      <w:tr w:rsidR="00D203CA" w:rsidRPr="003261F2" w:rsidTr="004B6EBD">
        <w:trPr>
          <w:trHeight w:val="165"/>
          <w:jc w:val="center"/>
        </w:trPr>
        <w:tc>
          <w:tcPr>
            <w:tcW w:w="104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Ocena</w:t>
            </w:r>
          </w:p>
        </w:tc>
        <w:tc>
          <w:tcPr>
            <w:tcW w:w="203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Przydatność do użytkowania</w:t>
            </w:r>
          </w:p>
        </w:tc>
        <w:tc>
          <w:tcPr>
            <w:tcW w:w="6462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Kryterium oceny</w:t>
            </w:r>
          </w:p>
        </w:tc>
      </w:tr>
      <w:tr w:rsidR="00D203CA" w:rsidRPr="003261F2" w:rsidTr="004B6EBD">
        <w:trPr>
          <w:trHeight w:val="165"/>
          <w:jc w:val="center"/>
        </w:trPr>
        <w:tc>
          <w:tcPr>
            <w:tcW w:w="104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03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odpowiednia</w:t>
            </w:r>
            <w:proofErr w:type="gramEnd"/>
          </w:p>
        </w:tc>
        <w:tc>
          <w:tcPr>
            <w:tcW w:w="6462" w:type="dxa"/>
            <w:vAlign w:val="center"/>
          </w:tcPr>
          <w:p w:rsidR="00D203CA" w:rsidRPr="003261F2" w:rsidRDefault="00D203CA" w:rsidP="004B6EBD">
            <w:pPr>
              <w:ind w:left="72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parametr</w:t>
            </w:r>
            <w:proofErr w:type="gramEnd"/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spełnia lub przewyższa wymagania użytkowników</w:t>
            </w:r>
          </w:p>
        </w:tc>
      </w:tr>
      <w:tr w:rsidR="00D203CA" w:rsidRPr="003261F2" w:rsidTr="004B6EBD">
        <w:trPr>
          <w:trHeight w:val="296"/>
          <w:jc w:val="center"/>
        </w:trPr>
        <w:tc>
          <w:tcPr>
            <w:tcW w:w="104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203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ograniczona</w:t>
            </w:r>
            <w:proofErr w:type="gramEnd"/>
          </w:p>
        </w:tc>
        <w:tc>
          <w:tcPr>
            <w:tcW w:w="6462" w:type="dxa"/>
            <w:vAlign w:val="center"/>
          </w:tcPr>
          <w:p w:rsidR="00D203CA" w:rsidRPr="003261F2" w:rsidRDefault="00D203CA" w:rsidP="004B6EBD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parametr</w:t>
            </w:r>
            <w:proofErr w:type="gramEnd"/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nie spełnia uzasadnionych oczekiwań użytkowników lub spełnia je częściowo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sym w:font="Symbol" w:char="F02D"/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nie wymaga się natychmiastowych prac remontowych lub przebudowy</w:t>
            </w:r>
          </w:p>
        </w:tc>
      </w:tr>
      <w:tr w:rsidR="00D203CA" w:rsidRPr="003261F2" w:rsidTr="004B6EBD">
        <w:trPr>
          <w:trHeight w:val="395"/>
          <w:jc w:val="center"/>
        </w:trPr>
        <w:tc>
          <w:tcPr>
            <w:tcW w:w="104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0</w:t>
            </w:r>
          </w:p>
        </w:tc>
        <w:tc>
          <w:tcPr>
            <w:tcW w:w="2038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niedostateczna</w:t>
            </w:r>
            <w:proofErr w:type="gramEnd"/>
          </w:p>
        </w:tc>
        <w:tc>
          <w:tcPr>
            <w:tcW w:w="6462" w:type="dxa"/>
            <w:vAlign w:val="center"/>
          </w:tcPr>
          <w:p w:rsidR="00D203CA" w:rsidRDefault="00D203CA" w:rsidP="004B6EBD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parametr</w:t>
            </w:r>
            <w:proofErr w:type="gramEnd"/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nie spełnia uzasadnionych oczekiwań użytkowników</w:t>
            </w:r>
          </w:p>
          <w:p w:rsidR="00D203CA" w:rsidRPr="003261F2" w:rsidRDefault="00D203CA" w:rsidP="004B6EBD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sym w:font="Symbol" w:char="F02D"/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wymagane</w:t>
            </w:r>
            <w:proofErr w:type="gramEnd"/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jest natychmiastowe przeprowadzenie prac interwencyjnych, pilne wykonanie remontu lub przebudowy obiektu</w:t>
            </w:r>
          </w:p>
        </w:tc>
      </w:tr>
    </w:tbl>
    <w:p w:rsidR="00D203CA" w:rsidRDefault="00D203CA" w:rsidP="00D203CA">
      <w:pPr>
        <w:spacing w:before="120" w:after="120"/>
        <w:ind w:left="142"/>
        <w:jc w:val="both"/>
        <w:rPr>
          <w:b/>
          <w:szCs w:val="20"/>
        </w:rPr>
      </w:pPr>
    </w:p>
    <w:p w:rsidR="00D203CA" w:rsidRPr="007259F3" w:rsidRDefault="00D203CA" w:rsidP="00D203CA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9. Zastosowane „Tryby wykonania”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3"/>
        <w:gridCol w:w="7456"/>
      </w:tblGrid>
      <w:tr w:rsidR="00D203CA" w:rsidRPr="003261F2" w:rsidTr="004B6EBD">
        <w:trPr>
          <w:trHeight w:val="232"/>
          <w:jc w:val="center"/>
        </w:trPr>
        <w:tc>
          <w:tcPr>
            <w:tcW w:w="1633" w:type="dxa"/>
            <w:vAlign w:val="center"/>
          </w:tcPr>
          <w:p w:rsidR="00D203CA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Tryb</w:t>
            </w:r>
          </w:p>
          <w:p w:rsidR="00D203CA" w:rsidRPr="003261F2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wykonania</w:t>
            </w:r>
            <w:proofErr w:type="gramEnd"/>
          </w:p>
        </w:tc>
        <w:tc>
          <w:tcPr>
            <w:tcW w:w="7456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Termin realizacji</w:t>
            </w:r>
          </w:p>
        </w:tc>
      </w:tr>
      <w:tr w:rsidR="00D203CA" w:rsidRPr="003261F2" w:rsidTr="004B6EBD">
        <w:trPr>
          <w:trHeight w:val="302"/>
          <w:jc w:val="center"/>
        </w:trPr>
        <w:tc>
          <w:tcPr>
            <w:tcW w:w="1633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A</w:t>
            </w:r>
          </w:p>
        </w:tc>
        <w:tc>
          <w:tcPr>
            <w:tcW w:w="7456" w:type="dxa"/>
            <w:vAlign w:val="center"/>
          </w:tcPr>
          <w:p w:rsidR="00D203CA" w:rsidRPr="005A2CD6" w:rsidRDefault="00D203CA" w:rsidP="004B6EBD">
            <w:pPr>
              <w:ind w:left="72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awaryjne do niezwłocznego wykonania, poza planem prac na rok bieżący</w:t>
            </w:r>
          </w:p>
        </w:tc>
      </w:tr>
      <w:tr w:rsidR="00D203CA" w:rsidRPr="003261F2" w:rsidTr="004B6EBD">
        <w:trPr>
          <w:trHeight w:val="302"/>
          <w:jc w:val="center"/>
        </w:trPr>
        <w:tc>
          <w:tcPr>
            <w:tcW w:w="1633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7456" w:type="dxa"/>
            <w:vAlign w:val="center"/>
          </w:tcPr>
          <w:p w:rsidR="00D203CA" w:rsidRPr="005A2CD6" w:rsidRDefault="00D203CA" w:rsidP="004B6EBD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roku przyszłym</w:t>
            </w:r>
          </w:p>
        </w:tc>
      </w:tr>
      <w:tr w:rsidR="00D203CA" w:rsidRPr="003261F2" w:rsidTr="004B6EBD">
        <w:trPr>
          <w:trHeight w:val="302"/>
          <w:jc w:val="center"/>
        </w:trPr>
        <w:tc>
          <w:tcPr>
            <w:tcW w:w="1633" w:type="dxa"/>
            <w:vAlign w:val="center"/>
          </w:tcPr>
          <w:p w:rsidR="00D203CA" w:rsidRPr="003261F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7456" w:type="dxa"/>
            <w:vAlign w:val="center"/>
          </w:tcPr>
          <w:p w:rsidR="00D203CA" w:rsidRPr="005A2CD6" w:rsidRDefault="00D203CA" w:rsidP="004B6EBD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drugiej kolejności w latach następnych</w:t>
            </w:r>
          </w:p>
        </w:tc>
      </w:tr>
      <w:tr w:rsidR="00D203CA" w:rsidRPr="003261F2" w:rsidTr="004B6EBD">
        <w:trPr>
          <w:trHeight w:val="47"/>
          <w:jc w:val="center"/>
        </w:trPr>
        <w:tc>
          <w:tcPr>
            <w:tcW w:w="1633" w:type="dxa"/>
            <w:vAlign w:val="center"/>
          </w:tcPr>
          <w:p w:rsidR="00D203CA" w:rsidRPr="006A7C22" w:rsidRDefault="00D203CA" w:rsidP="004B6EBD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7456" w:type="dxa"/>
            <w:vAlign w:val="center"/>
          </w:tcPr>
          <w:p w:rsidR="00D203CA" w:rsidRPr="005A2CD6" w:rsidRDefault="00D203CA" w:rsidP="004B6EBD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trzeciej kolejności w latach następnych</w:t>
            </w:r>
          </w:p>
        </w:tc>
      </w:tr>
    </w:tbl>
    <w:p w:rsidR="00D203CA" w:rsidRDefault="00D203CA" w:rsidP="00D203CA">
      <w:pPr>
        <w:jc w:val="both"/>
        <w:rPr>
          <w:szCs w:val="20"/>
        </w:rPr>
      </w:pPr>
    </w:p>
    <w:p w:rsidR="00D203CA" w:rsidRDefault="00D203CA">
      <w:pPr>
        <w:rPr>
          <w:szCs w:val="20"/>
        </w:rPr>
      </w:pPr>
      <w:r>
        <w:rPr>
          <w:szCs w:val="20"/>
        </w:rPr>
        <w:br w:type="page"/>
      </w:r>
    </w:p>
    <w:p w:rsidR="00D203CA" w:rsidRPr="00D203CA" w:rsidRDefault="00D203CA" w:rsidP="00D203CA">
      <w:pPr>
        <w:widowControl w:val="0"/>
        <w:autoSpaceDE w:val="0"/>
        <w:autoSpaceDN w:val="0"/>
        <w:adjustRightInd w:val="0"/>
        <w:spacing w:before="120" w:after="120"/>
        <w:ind w:left="-567"/>
        <w:jc w:val="left"/>
        <w:rPr>
          <w:rFonts w:eastAsia="Times New Roman" w:cs="Times New Roman"/>
          <w:b/>
          <w:szCs w:val="20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szCs w:val="20"/>
          <w:lang w:eastAsia="pl-PL"/>
        </w:rPr>
        <w:lastRenderedPageBreak/>
        <w:t xml:space="preserve">10. </w:t>
      </w:r>
      <w:r w:rsidRPr="00DC5044">
        <w:rPr>
          <w:rFonts w:eastAsia="Times New Roman" w:cs="Times New Roman"/>
          <w:b/>
          <w:szCs w:val="20"/>
          <w:lang w:eastAsia="pl-PL"/>
        </w:rPr>
        <w:t xml:space="preserve">Wykaz potrzeb do planu bieżącego utrzymania i remontów </w:t>
      </w:r>
      <w:r w:rsidRPr="00D203CA">
        <w:rPr>
          <w:rFonts w:eastAsia="Times New Roman" w:cs="Times New Roman"/>
          <w:b/>
          <w:szCs w:val="20"/>
          <w:lang w:eastAsia="pl-PL"/>
        </w:rPr>
        <w:t>przepust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"/>
        <w:gridCol w:w="2208"/>
        <w:gridCol w:w="4006"/>
        <w:gridCol w:w="607"/>
        <w:gridCol w:w="713"/>
        <w:gridCol w:w="713"/>
        <w:gridCol w:w="399"/>
        <w:gridCol w:w="320"/>
        <w:gridCol w:w="829"/>
      </w:tblGrid>
      <w:tr w:rsidR="00D203CA" w:rsidRPr="00D203CA" w:rsidTr="004B6EBD">
        <w:trPr>
          <w:trHeight w:val="510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125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Element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Wyszczególnienie rodzaju prac 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24" w:right="-23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Tryb</w:t>
            </w:r>
          </w:p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24" w:right="-23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proofErr w:type="gramStart"/>
            <w:r w:rsidRPr="00D203CA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wy-konania</w:t>
            </w:r>
            <w:proofErr w:type="gramEnd"/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proofErr w:type="spellStart"/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Szacunko-wa</w:t>
            </w:r>
            <w:proofErr w:type="spellEnd"/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 liczba jednostek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Cena </w:t>
            </w:r>
            <w:proofErr w:type="spellStart"/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jed-nostkowa</w:t>
            </w:r>
            <w:proofErr w:type="spellEnd"/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 </w:t>
            </w:r>
          </w:p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[zł]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Wartość robót</w:t>
            </w:r>
          </w:p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ind w:left="-57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203CA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[zł]</w:t>
            </w: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Nasypy i skarpy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Nawierzchnia jezdni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Nawierzchnia chodników, krawężniki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Balustrady, bariery ochronne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Belki </w:t>
            </w:r>
            <w:proofErr w:type="spellStart"/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podporęczowe</w:t>
            </w:r>
            <w:proofErr w:type="spellEnd"/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, gzymsy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Urządzenia odwadniające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Izolacja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Płyta górna lub sklepienie 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Ściany przepustu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Płyta denna i fundamenty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Elementy rurowe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Elementy ramowe 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Głowica wlotowa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Głowica wylotowa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Koryto cieku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D203CA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Urządzenia obce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203C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Urządzenia ochrony środowiska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203CA" w:rsidTr="004B6EBD">
        <w:trPr>
          <w:trHeight w:val="340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203CA">
              <w:rPr>
                <w:rFonts w:eastAsia="Times New Roman" w:cs="Times New Roman"/>
                <w:sz w:val="18"/>
                <w:szCs w:val="20"/>
                <w:lang w:eastAsia="pl-PL"/>
              </w:rPr>
              <w:t>Ogółem wartość robót [zł]: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03CA" w:rsidRPr="00D203CA" w:rsidRDefault="00D203CA" w:rsidP="00D203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D203CA" w:rsidRDefault="00D203CA" w:rsidP="00D203CA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</w:p>
    <w:p w:rsidR="00D203CA" w:rsidRPr="00DC5044" w:rsidRDefault="00D203CA" w:rsidP="00D203CA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  <w:r w:rsidRPr="00DC5044">
        <w:rPr>
          <w:rFonts w:eastAsia="Times New Roman" w:cs="Times New Roman"/>
          <w:b/>
          <w:sz w:val="18"/>
          <w:szCs w:val="18"/>
          <w:lang w:eastAsia="pl-PL"/>
        </w:rPr>
        <w:t>Wykonawca przeglądu: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9"/>
        <w:gridCol w:w="1243"/>
        <w:gridCol w:w="1244"/>
        <w:gridCol w:w="4410"/>
      </w:tblGrid>
      <w:tr w:rsidR="00D203CA" w:rsidRPr="00DC5044" w:rsidTr="004B6EBD">
        <w:trPr>
          <w:cantSplit/>
          <w:trHeight w:val="284"/>
          <w:jc w:val="center"/>
        </w:trPr>
        <w:tc>
          <w:tcPr>
            <w:tcW w:w="3309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Tytuł, imię i nazwisko</w:t>
            </w:r>
          </w:p>
        </w:tc>
        <w:tc>
          <w:tcPr>
            <w:tcW w:w="1243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D203CA" w:rsidRPr="00DC5044" w:rsidTr="004B6EBD">
        <w:trPr>
          <w:cantSplit/>
          <w:trHeight w:val="454"/>
          <w:jc w:val="center"/>
        </w:trPr>
        <w:tc>
          <w:tcPr>
            <w:tcW w:w="3309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243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203CA" w:rsidRPr="00DC5044" w:rsidTr="004B6EBD">
        <w:trPr>
          <w:cantSplit/>
          <w:trHeight w:val="454"/>
          <w:jc w:val="center"/>
        </w:trPr>
        <w:tc>
          <w:tcPr>
            <w:tcW w:w="3309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2. </w:t>
            </w:r>
          </w:p>
        </w:tc>
        <w:tc>
          <w:tcPr>
            <w:tcW w:w="1243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D203CA" w:rsidRDefault="00D203CA" w:rsidP="00D203CA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</w:p>
    <w:p w:rsidR="00D203CA" w:rsidRPr="00DC5044" w:rsidRDefault="00D203CA" w:rsidP="00D203CA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  <w:r w:rsidRPr="00DC5044">
        <w:rPr>
          <w:rFonts w:eastAsia="Times New Roman" w:cs="Times New Roman"/>
          <w:b/>
          <w:sz w:val="18"/>
          <w:szCs w:val="18"/>
          <w:lang w:eastAsia="pl-PL"/>
        </w:rPr>
        <w:t>Z propozycjami potrzeb do planu bieżącego utrzymania i remontów zapoznał się:</w:t>
      </w:r>
    </w:p>
    <w:tbl>
      <w:tblPr>
        <w:tblW w:w="994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99"/>
        <w:gridCol w:w="4536"/>
      </w:tblGrid>
      <w:tr w:rsidR="00D203CA" w:rsidRPr="00DC5044" w:rsidTr="004B6EBD">
        <w:trPr>
          <w:cantSplit/>
          <w:trHeight w:val="284"/>
        </w:trPr>
        <w:tc>
          <w:tcPr>
            <w:tcW w:w="1913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I</w:t>
            </w: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99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Podpis </w:t>
            </w:r>
          </w:p>
        </w:tc>
        <w:tc>
          <w:tcPr>
            <w:tcW w:w="4536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D203CA" w:rsidRPr="00DC5044" w:rsidTr="004B6EBD">
        <w:trPr>
          <w:cantSplit/>
          <w:trHeight w:val="454"/>
        </w:trPr>
        <w:tc>
          <w:tcPr>
            <w:tcW w:w="1913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20"/>
                <w:lang w:eastAsia="pl-PL"/>
              </w:rPr>
              <w:t>Michał Figas</w:t>
            </w:r>
          </w:p>
        </w:tc>
        <w:tc>
          <w:tcPr>
            <w:tcW w:w="1701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799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D203CA" w:rsidRPr="00DC5044" w:rsidRDefault="00D203CA" w:rsidP="004B6E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D203CA" w:rsidRDefault="00D203CA" w:rsidP="00D203CA">
      <w:pPr>
        <w:jc w:val="both"/>
        <w:rPr>
          <w:szCs w:val="20"/>
        </w:rPr>
      </w:pPr>
    </w:p>
    <w:p w:rsidR="006A7C22" w:rsidRDefault="006A7C22" w:rsidP="00D203CA">
      <w:pPr>
        <w:widowControl w:val="0"/>
        <w:autoSpaceDE w:val="0"/>
        <w:autoSpaceDN w:val="0"/>
        <w:adjustRightInd w:val="0"/>
        <w:spacing w:before="120" w:after="60"/>
        <w:jc w:val="left"/>
        <w:rPr>
          <w:szCs w:val="20"/>
        </w:rPr>
      </w:pPr>
    </w:p>
    <w:sectPr w:rsidR="006A7C22" w:rsidSect="003F7816">
      <w:headerReference w:type="default" r:id="rId9"/>
      <w:headerReference w:type="first" r:id="rId10"/>
      <w:pgSz w:w="11906" w:h="16838"/>
      <w:pgMar w:top="851" w:right="1417" w:bottom="70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DF" w:rsidRDefault="00705ADF" w:rsidP="00DB1951">
      <w:r>
        <w:separator/>
      </w:r>
    </w:p>
  </w:endnote>
  <w:endnote w:type="continuationSeparator" w:id="0">
    <w:p w:rsidR="00705ADF" w:rsidRDefault="00705ADF" w:rsidP="00DB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DF" w:rsidRDefault="00705ADF" w:rsidP="00DB1951">
      <w:r>
        <w:separator/>
      </w:r>
    </w:p>
  </w:footnote>
  <w:footnote w:type="continuationSeparator" w:id="0">
    <w:p w:rsidR="00705ADF" w:rsidRDefault="00705ADF" w:rsidP="00DB1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DF" w:rsidRPr="00C24F64" w:rsidRDefault="00705ADF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 xml:space="preserve">Kontrola roczna </w:t>
    </w:r>
    <w:r w:rsidRPr="00C24F64">
      <w:rPr>
        <w:i/>
        <w:sz w:val="18"/>
        <w:szCs w:val="18"/>
      </w:rPr>
      <w:t xml:space="preserve">– Nr </w:t>
    </w:r>
    <w:proofErr w:type="gramStart"/>
    <w:r w:rsidRPr="00C24F64">
      <w:rPr>
        <w:i/>
        <w:sz w:val="18"/>
        <w:szCs w:val="18"/>
      </w:rPr>
      <w:t>protokołu                                .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DF" w:rsidRPr="003D36F8" w:rsidRDefault="00705ADF" w:rsidP="003D36F8">
    <w:pPr>
      <w:pStyle w:val="Nagwek"/>
      <w:jc w:val="right"/>
      <w:rPr>
        <w:i/>
      </w:rPr>
    </w:pPr>
    <w:r>
      <w:rPr>
        <w:i/>
      </w:rPr>
      <w:t xml:space="preserve">Wzór </w:t>
    </w:r>
    <w:proofErr w:type="spellStart"/>
    <w:r>
      <w:rPr>
        <w:i/>
      </w:rPr>
      <w:t>3a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552"/>
    <w:multiLevelType w:val="hybridMultilevel"/>
    <w:tmpl w:val="2A16E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8083B"/>
    <w:multiLevelType w:val="hybridMultilevel"/>
    <w:tmpl w:val="F3EAED94"/>
    <w:lvl w:ilvl="0" w:tplc="D8362F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79142C"/>
    <w:multiLevelType w:val="hybridMultilevel"/>
    <w:tmpl w:val="2D36C7D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C5437"/>
    <w:multiLevelType w:val="hybridMultilevel"/>
    <w:tmpl w:val="09D6D01A"/>
    <w:lvl w:ilvl="0" w:tplc="D8362F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F9655B"/>
    <w:multiLevelType w:val="hybridMultilevel"/>
    <w:tmpl w:val="566C02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64B68"/>
    <w:multiLevelType w:val="hybridMultilevel"/>
    <w:tmpl w:val="45A8B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60A36"/>
    <w:multiLevelType w:val="hybridMultilevel"/>
    <w:tmpl w:val="3BC68B8C"/>
    <w:lvl w:ilvl="0" w:tplc="503465F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F1460"/>
    <w:multiLevelType w:val="hybridMultilevel"/>
    <w:tmpl w:val="C6D6A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766CB"/>
    <w:multiLevelType w:val="hybridMultilevel"/>
    <w:tmpl w:val="86E8E1E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2323C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0826F8"/>
    <w:multiLevelType w:val="hybridMultilevel"/>
    <w:tmpl w:val="419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1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E07D4"/>
    <w:multiLevelType w:val="hybridMultilevel"/>
    <w:tmpl w:val="DFD0E1AA"/>
    <w:lvl w:ilvl="0" w:tplc="D8362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6"/>
  </w:num>
  <w:num w:numId="13">
    <w:abstractNumId w:val="13"/>
  </w:num>
  <w:num w:numId="14">
    <w:abstractNumId w:val="8"/>
  </w:num>
  <w:num w:numId="15">
    <w:abstractNumId w:val="6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08C1"/>
    <w:rsid w:val="00022AB5"/>
    <w:rsid w:val="0004303A"/>
    <w:rsid w:val="000819CE"/>
    <w:rsid w:val="000D6C87"/>
    <w:rsid w:val="000E3358"/>
    <w:rsid w:val="0012599D"/>
    <w:rsid w:val="0018010C"/>
    <w:rsid w:val="001F7B9A"/>
    <w:rsid w:val="002563C7"/>
    <w:rsid w:val="002854C8"/>
    <w:rsid w:val="002B6D12"/>
    <w:rsid w:val="002E0A74"/>
    <w:rsid w:val="002E7CA7"/>
    <w:rsid w:val="0030489D"/>
    <w:rsid w:val="00320F22"/>
    <w:rsid w:val="00321312"/>
    <w:rsid w:val="003261F2"/>
    <w:rsid w:val="003717FA"/>
    <w:rsid w:val="00376EBD"/>
    <w:rsid w:val="0038096D"/>
    <w:rsid w:val="003865D4"/>
    <w:rsid w:val="003D36F8"/>
    <w:rsid w:val="003F0BFC"/>
    <w:rsid w:val="003F7816"/>
    <w:rsid w:val="0041035E"/>
    <w:rsid w:val="00431310"/>
    <w:rsid w:val="004C5DED"/>
    <w:rsid w:val="004D0E9A"/>
    <w:rsid w:val="004D1E18"/>
    <w:rsid w:val="004E7E05"/>
    <w:rsid w:val="004F62F8"/>
    <w:rsid w:val="005018B1"/>
    <w:rsid w:val="00521D63"/>
    <w:rsid w:val="005473DD"/>
    <w:rsid w:val="005609A0"/>
    <w:rsid w:val="00561335"/>
    <w:rsid w:val="005732D6"/>
    <w:rsid w:val="005D08C1"/>
    <w:rsid w:val="006356D5"/>
    <w:rsid w:val="006929D7"/>
    <w:rsid w:val="00693030"/>
    <w:rsid w:val="006954F8"/>
    <w:rsid w:val="006A7C22"/>
    <w:rsid w:val="006D2DA8"/>
    <w:rsid w:val="006D7F12"/>
    <w:rsid w:val="006E2E32"/>
    <w:rsid w:val="00705ADF"/>
    <w:rsid w:val="00724925"/>
    <w:rsid w:val="007259F3"/>
    <w:rsid w:val="00733668"/>
    <w:rsid w:val="00756847"/>
    <w:rsid w:val="00756D19"/>
    <w:rsid w:val="007941DE"/>
    <w:rsid w:val="007F792D"/>
    <w:rsid w:val="00812B8E"/>
    <w:rsid w:val="0081430B"/>
    <w:rsid w:val="00822DEB"/>
    <w:rsid w:val="00832895"/>
    <w:rsid w:val="00842E00"/>
    <w:rsid w:val="008F0C75"/>
    <w:rsid w:val="008F33DB"/>
    <w:rsid w:val="00930E86"/>
    <w:rsid w:val="009A6AF8"/>
    <w:rsid w:val="009B1699"/>
    <w:rsid w:val="009D3A74"/>
    <w:rsid w:val="009E5C88"/>
    <w:rsid w:val="009F35F9"/>
    <w:rsid w:val="00A23675"/>
    <w:rsid w:val="00A62CE7"/>
    <w:rsid w:val="00A92C37"/>
    <w:rsid w:val="00AC32D3"/>
    <w:rsid w:val="00B3298A"/>
    <w:rsid w:val="00B67038"/>
    <w:rsid w:val="00C17973"/>
    <w:rsid w:val="00C24F64"/>
    <w:rsid w:val="00C77519"/>
    <w:rsid w:val="00C81377"/>
    <w:rsid w:val="00CA4EE1"/>
    <w:rsid w:val="00CC09BA"/>
    <w:rsid w:val="00CC6629"/>
    <w:rsid w:val="00CE274F"/>
    <w:rsid w:val="00D16155"/>
    <w:rsid w:val="00D203CA"/>
    <w:rsid w:val="00D26687"/>
    <w:rsid w:val="00D57770"/>
    <w:rsid w:val="00D757B9"/>
    <w:rsid w:val="00D91C44"/>
    <w:rsid w:val="00DB1951"/>
    <w:rsid w:val="00DB6952"/>
    <w:rsid w:val="00DC6DBC"/>
    <w:rsid w:val="00DE6D61"/>
    <w:rsid w:val="00E24E0F"/>
    <w:rsid w:val="00E57A87"/>
    <w:rsid w:val="00E6787C"/>
    <w:rsid w:val="00E92986"/>
    <w:rsid w:val="00F02B80"/>
    <w:rsid w:val="00F2463F"/>
    <w:rsid w:val="00F707F4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B1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51"/>
  </w:style>
  <w:style w:type="paragraph" w:styleId="Stopka">
    <w:name w:val="footer"/>
    <w:basedOn w:val="Normalny"/>
    <w:link w:val="StopkaZnak"/>
    <w:uiPriority w:val="99"/>
    <w:unhideWhenUsed/>
    <w:rsid w:val="00DB1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51"/>
  </w:style>
  <w:style w:type="paragraph" w:styleId="Tekstprzypisudolnego">
    <w:name w:val="footnote text"/>
    <w:basedOn w:val="Normalny"/>
    <w:link w:val="TekstprzypisudolnegoZnak"/>
    <w:semiHidden/>
    <w:rsid w:val="00CC662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6629"/>
    <w:rPr>
      <w:rFonts w:ascii="Times New Roman" w:eastAsia="Times New Roman" w:hAnsi="Times New Roman" w:cs="Arial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5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F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ar.thermotech.home.pl/idar/images/ZDP%20logo%20bialy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Bryda Paweł</dc:creator>
  <cp:keywords/>
  <dc:description/>
  <cp:lastModifiedBy>T.Malinowski</cp:lastModifiedBy>
  <cp:revision>13</cp:revision>
  <cp:lastPrinted>2020-08-21T09:04:00Z</cp:lastPrinted>
  <dcterms:created xsi:type="dcterms:W3CDTF">2020-09-01T08:30:00Z</dcterms:created>
  <dcterms:modified xsi:type="dcterms:W3CDTF">2023-05-18T08:50:00Z</dcterms:modified>
</cp:coreProperties>
</file>