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4168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6AEF13A9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70D2354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B52BA70" w14:textId="18DCA74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D4D0B">
        <w:rPr>
          <w:b/>
          <w:lang w:eastAsia="pl-PL"/>
        </w:rPr>
        <w:t>11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2CA3E75E" w14:textId="77777777" w:rsidR="00CB5F7F" w:rsidRPr="00CB5F7F" w:rsidRDefault="00CB5F7F" w:rsidP="00CB5F7F">
      <w:pPr>
        <w:widowControl w:val="0"/>
        <w:suppressAutoHyphens w:val="0"/>
        <w:autoSpaceDE w:val="0"/>
        <w:autoSpaceDN w:val="0"/>
        <w:adjustRightInd w:val="0"/>
        <w:jc w:val="center"/>
        <w:rPr>
          <w:b/>
        </w:rPr>
      </w:pPr>
      <w:r w:rsidRPr="00CB5F7F">
        <w:rPr>
          <w:b/>
        </w:rPr>
        <w:t>„</w:t>
      </w:r>
      <w:bookmarkStart w:id="0" w:name="_Hlk156902306"/>
      <w:r w:rsidRPr="00CB5F7F">
        <w:rPr>
          <w:b/>
        </w:rPr>
        <w:t>Remont pomieszczeń biurowych w budynku ZDP w Inowrocławiu – część I</w:t>
      </w:r>
      <w:bookmarkEnd w:id="0"/>
      <w:r w:rsidRPr="00CB5F7F">
        <w:rPr>
          <w:b/>
        </w:rPr>
        <w:t>”</w:t>
      </w:r>
    </w:p>
    <w:p w14:paraId="56038A10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D4634C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4EF2527E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41539D97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3FD18053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4BB27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78FCC08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373C4F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B57957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A0EB5E0" w14:textId="77777777" w:rsidR="007068AA" w:rsidRPr="007068AA" w:rsidRDefault="002D4D0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1642792" w14:textId="77777777" w:rsidR="007068AA" w:rsidRPr="007068AA" w:rsidRDefault="002D4D0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A4ED3AB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D1B39D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886A41A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0525FDF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334D377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CA153F9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141F45D6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EC6D612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7D0F3445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B554310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0FA8A5E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469AEB8D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04B4AED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2386439C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70DC8585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6FB34F4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E2B555F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5F770A75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4D90889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45296E66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617D17F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70E5C6B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40FAC3A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84F0A22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B4484C1" w14:textId="0694F164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CB5F7F">
        <w:rPr>
          <w:lang w:eastAsia="en-US"/>
        </w:rPr>
        <w:t>zobowiązuje</w:t>
      </w:r>
      <w:r w:rsidR="00F05D72" w:rsidRPr="00CB5F7F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B5F7F">
        <w:rPr>
          <w:b/>
        </w:rPr>
        <w:t>29 marca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0EA5C81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8FADEE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B44DECA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3C23B3B0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40B14BA4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827A" w14:textId="77777777" w:rsidR="00841472" w:rsidRDefault="00841472" w:rsidP="003F2843">
      <w:r>
        <w:separator/>
      </w:r>
    </w:p>
  </w:endnote>
  <w:endnote w:type="continuationSeparator" w:id="0">
    <w:p w14:paraId="27C61827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4E45" w14:textId="77777777" w:rsidR="00841472" w:rsidRDefault="00841472" w:rsidP="003F2843">
      <w:r>
        <w:separator/>
      </w:r>
    </w:p>
  </w:footnote>
  <w:footnote w:type="continuationSeparator" w:id="0">
    <w:p w14:paraId="2799FE69" w14:textId="77777777" w:rsidR="00841472" w:rsidRDefault="00841472" w:rsidP="003F2843">
      <w:r>
        <w:continuationSeparator/>
      </w:r>
    </w:p>
  </w:footnote>
  <w:footnote w:id="1">
    <w:p w14:paraId="62F15E03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0B087D5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EF1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62321">
    <w:abstractNumId w:val="0"/>
  </w:num>
  <w:num w:numId="2" w16cid:durableId="611277926">
    <w:abstractNumId w:val="5"/>
  </w:num>
  <w:num w:numId="3" w16cid:durableId="1904607712">
    <w:abstractNumId w:val="8"/>
  </w:num>
  <w:num w:numId="4" w16cid:durableId="2048870150">
    <w:abstractNumId w:val="1"/>
  </w:num>
  <w:num w:numId="5" w16cid:durableId="1399354280">
    <w:abstractNumId w:val="2"/>
  </w:num>
  <w:num w:numId="6" w16cid:durableId="1193112191">
    <w:abstractNumId w:val="3"/>
  </w:num>
  <w:num w:numId="7" w16cid:durableId="1953053633">
    <w:abstractNumId w:val="4"/>
  </w:num>
  <w:num w:numId="8" w16cid:durableId="1114708784">
    <w:abstractNumId w:val="7"/>
  </w:num>
  <w:num w:numId="9" w16cid:durableId="892543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4D0B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5F7F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BED2D3"/>
  <w15:docId w15:val="{66BCAD93-D140-4619-AFDA-544FA28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2024-01-26T12:04:00Z</dcterms:modified>
</cp:coreProperties>
</file>