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91452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625F0B">
        <w:rPr>
          <w:rFonts w:ascii="Times New Roman" w:hAnsi="Times New Roman" w:cs="Times New Roman"/>
          <w:b/>
          <w:sz w:val="24"/>
          <w:szCs w:val="24"/>
        </w:rPr>
        <w:t>1</w:t>
      </w:r>
      <w:r w:rsidR="00D5689B">
        <w:rPr>
          <w:rFonts w:ascii="Times New Roman" w:hAnsi="Times New Roman" w:cs="Times New Roman"/>
          <w:b/>
          <w:sz w:val="24"/>
          <w:szCs w:val="24"/>
        </w:rPr>
        <w:t>8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867307" w:rsidRPr="00867307" w:rsidRDefault="00867307" w:rsidP="00867307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86730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</w:t>
      </w:r>
      <w:r w:rsidR="002B6DD0">
        <w:rPr>
          <w:rFonts w:ascii="Times New Roman" w:hAnsi="Times New Roman" w:cs="Times New Roman"/>
          <w:b/>
          <w:sz w:val="24"/>
          <w:szCs w:val="22"/>
        </w:rPr>
        <w:t>zakup</w:t>
      </w:r>
      <w:r w:rsidRPr="00867307">
        <w:rPr>
          <w:rFonts w:ascii="Times New Roman" w:hAnsi="Times New Roman" w:cs="Times New Roman"/>
          <w:b/>
          <w:sz w:val="24"/>
          <w:szCs w:val="22"/>
        </w:rPr>
        <w:t xml:space="preserve"> wraz z dostawą olejów, smarów i płynów eksploatacyjnych</w:t>
      </w:r>
      <w:r w:rsidRPr="0086730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  <w:r w:rsidR="00D5689B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- ponowne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W w:w="156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223"/>
        <w:gridCol w:w="709"/>
        <w:gridCol w:w="992"/>
        <w:gridCol w:w="1701"/>
        <w:gridCol w:w="1701"/>
        <w:gridCol w:w="1658"/>
        <w:gridCol w:w="2058"/>
        <w:gridCol w:w="2118"/>
      </w:tblGrid>
      <w:tr w:rsidR="00D91452" w:rsidRPr="00D91452" w:rsidTr="00D91452">
        <w:trPr>
          <w:trHeight w:val="864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Wymagane </w:t>
            </w: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Cena jednostkowa netto </w:t>
            </w:r>
            <w:r w:rsidRPr="00D9145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jeden litr, kilogram lub sztukę zgodnie z jednostką wskazaną w kolumnie 4)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 netto [zł.]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Wielkości opakowania oferowanego produktu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Marka (producent) / typ / symbol /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732"/>
        </w:trPr>
        <w:tc>
          <w:tcPr>
            <w:tcW w:w="465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SHELL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SHELL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RIMULA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ONE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Super 3000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Super 2000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syntetyczny Lotos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Synthetic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5w30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litry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Lotos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Synthetic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SM/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CF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ACEA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C3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hydrauliczno –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AGRI-U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 50 II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VC50002x005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sprężarek tłokowych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L-DAA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564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mieszanki paliwowej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STIHL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czerwony (do silników dwusuwowych)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STIHL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Olej hydrauliczny do zawieszenia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LHM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10w30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Zetor -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transmission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oil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Zetor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HIPOL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80W90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Olej do skrzyni biegów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olej transmisyjny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Smar grafitowy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CX80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Duospray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CX-80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Smar do łożysk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ŁT-43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smar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kilogramowe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chłodniczy 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Cool-Gard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benzyna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ekstrakcyjna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spryskiwaczy zimowy -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Pr="00D91452">
              <w:rPr>
                <w:rFonts w:ascii="Symbol" w:hAnsi="Symbol" w:cs="Times New Roman"/>
                <w:color w:val="000000"/>
                <w:sz w:val="22"/>
                <w:szCs w:val="22"/>
              </w:rPr>
              <w:t></w:t>
            </w: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Preparat wielofunkcyjny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WD-40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WD-40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Zmywacz do hamulców i sprzęgieł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TRW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Cleaner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TRW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KONTAKT spray do </w:t>
            </w: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czyszczenia  styków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elektrycznych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317507" w:rsidRPr="00D91452" w:rsidTr="00D91452">
        <w:trPr>
          <w:trHeight w:val="576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Kontakt spray do czyszczenia, konserwacji instalacji elektrycznych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317507" w:rsidRPr="00D91452" w:rsidTr="00D91452">
        <w:trPr>
          <w:trHeight w:val="408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Plak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BŁYSK „Nabłyszcza i konserwuje” kokpit (zapach dowolny)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Plak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mineralny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Delvac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MX™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15w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 xml:space="preserve"> chłodniczy -35° </w:t>
            </w:r>
            <w:proofErr w:type="spellStart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 xml:space="preserve"> różowy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15625" w:type="dxa"/>
            <w:gridSpan w:val="9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9791" w:type="dxa"/>
            <w:gridSpan w:val="6"/>
            <w:shd w:val="clear" w:color="auto" w:fill="auto"/>
            <w:vAlign w:val="bottom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5834" w:type="dxa"/>
            <w:gridSpan w:val="3"/>
            <w:shd w:val="clear" w:color="auto" w:fill="auto"/>
            <w:vAlign w:val="bottom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91452" w:rsidRDefault="00D91452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317507">
      <w:footerReference w:type="default" r:id="rId8"/>
      <w:pgSz w:w="16840" w:h="11907" w:orient="landscape" w:code="9"/>
      <w:pgMar w:top="851" w:right="1134" w:bottom="680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52" w:rsidRDefault="00D91452">
      <w:r>
        <w:separator/>
      </w:r>
    </w:p>
  </w:endnote>
  <w:endnote w:type="continuationSeparator" w:id="0">
    <w:p w:rsidR="00D91452" w:rsidRDefault="00D9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2" w:rsidRDefault="00D9145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52" w:rsidRDefault="00D91452">
      <w:r>
        <w:separator/>
      </w:r>
    </w:p>
  </w:footnote>
  <w:footnote w:type="continuationSeparator" w:id="0">
    <w:p w:rsidR="00D91452" w:rsidRDefault="00D9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349F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1B99"/>
    <w:rsid w:val="002450EC"/>
    <w:rsid w:val="002631A1"/>
    <w:rsid w:val="00264F22"/>
    <w:rsid w:val="00275FB3"/>
    <w:rsid w:val="002841F0"/>
    <w:rsid w:val="00287DE0"/>
    <w:rsid w:val="00291CD9"/>
    <w:rsid w:val="002946CC"/>
    <w:rsid w:val="00297101"/>
    <w:rsid w:val="002A01C1"/>
    <w:rsid w:val="002A3050"/>
    <w:rsid w:val="002B6DD0"/>
    <w:rsid w:val="002C0EBA"/>
    <w:rsid w:val="002C1193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7507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229B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F0B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20AB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67307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4EA5"/>
    <w:rsid w:val="008E544D"/>
    <w:rsid w:val="008F428D"/>
    <w:rsid w:val="00901F46"/>
    <w:rsid w:val="00902E5D"/>
    <w:rsid w:val="0090322A"/>
    <w:rsid w:val="00906B48"/>
    <w:rsid w:val="00910D4F"/>
    <w:rsid w:val="00914E8F"/>
    <w:rsid w:val="00916818"/>
    <w:rsid w:val="0092163A"/>
    <w:rsid w:val="0092685A"/>
    <w:rsid w:val="009325FA"/>
    <w:rsid w:val="00942C03"/>
    <w:rsid w:val="0094419C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27F9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156D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5689B"/>
    <w:rsid w:val="00D744A1"/>
    <w:rsid w:val="00D75FA6"/>
    <w:rsid w:val="00D778E2"/>
    <w:rsid w:val="00D77AB4"/>
    <w:rsid w:val="00D870DE"/>
    <w:rsid w:val="00D91452"/>
    <w:rsid w:val="00D96FAF"/>
    <w:rsid w:val="00D97A42"/>
    <w:rsid w:val="00DA1D9B"/>
    <w:rsid w:val="00DA7034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E215-B7C7-457D-9BF1-3E5D62CB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20</cp:revision>
  <cp:lastPrinted>2005-07-10T05:14:00Z</cp:lastPrinted>
  <dcterms:created xsi:type="dcterms:W3CDTF">2019-06-12T12:27:00Z</dcterms:created>
  <dcterms:modified xsi:type="dcterms:W3CDTF">2024-03-04T12:02:00Z</dcterms:modified>
</cp:coreProperties>
</file>